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12" w:rsidRPr="00420E12" w:rsidRDefault="00F5122C" w:rsidP="00420E12">
      <w:pPr>
        <w:spacing w:after="0" w:line="240" w:lineRule="auto"/>
        <w:jc w:val="center"/>
        <w:rPr>
          <w:rFonts w:ascii="Franklin Gothic Demi" w:eastAsiaTheme="minorEastAsia" w:hAnsi="Franklin Gothic Demi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2744278" r:id="rId9"/>
        </w:object>
      </w:r>
    </w:p>
    <w:p w:rsidR="00420E12" w:rsidRPr="00420E12" w:rsidRDefault="00420E12" w:rsidP="00420E12">
      <w:pPr>
        <w:spacing w:after="0" w:line="240" w:lineRule="auto"/>
        <w:ind w:right="72" w:hanging="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20E12" w:rsidRPr="00420E12" w:rsidRDefault="00420E12" w:rsidP="00420E12">
      <w:pPr>
        <w:pBdr>
          <w:bottom w:val="single" w:sz="4" w:space="1" w:color="auto"/>
        </w:pBdr>
        <w:spacing w:after="0" w:line="240" w:lineRule="auto"/>
        <w:ind w:right="72"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5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420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20E12" w:rsidRPr="00420E12" w:rsidRDefault="00420E12" w:rsidP="00420E1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Закупочной комиссии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F51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 Энерго</w:t>
      </w: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20E12" w:rsidRPr="00420E12" w:rsidRDefault="0038103D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</w:t>
      </w:r>
      <w:r w:rsidR="00420E12"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2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20E12" w:rsidRPr="00420E12" w:rsidRDefault="00420E12" w:rsidP="00420E12">
      <w:pPr>
        <w:spacing w:after="0" w:line="240" w:lineRule="auto"/>
        <w:ind w:right="72" w:hanging="1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8F0CA8" w:rsidRDefault="008F0CA8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AE4B1A" w:rsidRPr="00504E10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504E10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AE4B1A" w:rsidRPr="00C97EE3" w:rsidRDefault="00AE4B1A" w:rsidP="00AE4B1A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97EE3">
        <w:rPr>
          <w:rFonts w:ascii="Times New Roman" w:hAnsi="Times New Roman"/>
          <w:sz w:val="22"/>
          <w:szCs w:val="22"/>
        </w:rPr>
        <w:t xml:space="preserve">о проведении </w:t>
      </w:r>
      <w:r w:rsidR="00902BFF" w:rsidRPr="00C97EE3">
        <w:rPr>
          <w:rFonts w:ascii="Times New Roman" w:hAnsi="Times New Roman"/>
          <w:sz w:val="22"/>
          <w:szCs w:val="22"/>
        </w:rPr>
        <w:t>закупки у единственного поставщика (подрядчика, исполнителя)</w:t>
      </w:r>
    </w:p>
    <w:p w:rsidR="00AE4B1A" w:rsidRPr="00C97EE3" w:rsidRDefault="00AE4B1A" w:rsidP="00AE4B1A">
      <w:pPr>
        <w:jc w:val="right"/>
        <w:rPr>
          <w:rFonts w:ascii="Times New Roman" w:hAnsi="Times New Roman"/>
          <w:u w:val="single"/>
          <w:lang w:eastAsia="ru-RU"/>
        </w:rPr>
      </w:pPr>
      <w:r w:rsidRPr="00C97EE3">
        <w:rPr>
          <w:rFonts w:ascii="Times New Roman" w:hAnsi="Times New Roman"/>
          <w:u w:val="single"/>
          <w:lang w:eastAsia="ru-RU"/>
        </w:rPr>
        <w:t>«</w:t>
      </w:r>
      <w:r w:rsidR="00701A7E">
        <w:rPr>
          <w:rFonts w:ascii="Times New Roman" w:hAnsi="Times New Roman"/>
          <w:u w:val="single"/>
          <w:lang w:eastAsia="ru-RU"/>
        </w:rPr>
        <w:t>04</w:t>
      </w:r>
      <w:r w:rsidR="005E4180" w:rsidRPr="00C97EE3">
        <w:rPr>
          <w:rFonts w:ascii="Times New Roman" w:hAnsi="Times New Roman"/>
          <w:u w:val="single"/>
          <w:lang w:eastAsia="ru-RU"/>
        </w:rPr>
        <w:t>»</w:t>
      </w:r>
      <w:r w:rsidR="00CE42E1">
        <w:rPr>
          <w:rFonts w:ascii="Times New Roman" w:hAnsi="Times New Roman"/>
          <w:u w:val="single"/>
          <w:lang w:eastAsia="ru-RU"/>
        </w:rPr>
        <w:t xml:space="preserve"> </w:t>
      </w:r>
      <w:r w:rsidR="00701A7E">
        <w:rPr>
          <w:rFonts w:ascii="Times New Roman" w:hAnsi="Times New Roman"/>
          <w:u w:val="single"/>
          <w:lang w:eastAsia="ru-RU"/>
        </w:rPr>
        <w:t>апреля</w:t>
      </w:r>
      <w:r w:rsidRPr="00C97EE3">
        <w:rPr>
          <w:rFonts w:ascii="Times New Roman" w:hAnsi="Times New Roman"/>
          <w:u w:val="single"/>
          <w:lang w:eastAsia="ru-RU"/>
        </w:rPr>
        <w:t xml:space="preserve"> 201</w:t>
      </w:r>
      <w:r w:rsidR="0038103D">
        <w:rPr>
          <w:rFonts w:ascii="Times New Roman" w:hAnsi="Times New Roman"/>
          <w:u w:val="single"/>
          <w:lang w:eastAsia="ru-RU"/>
        </w:rPr>
        <w:t>7</w:t>
      </w:r>
      <w:r w:rsidRPr="00C97EE3">
        <w:rPr>
          <w:rFonts w:ascii="Times New Roman" w:hAnsi="Times New Roman"/>
          <w:u w:val="single"/>
          <w:lang w:eastAsia="ru-RU"/>
        </w:rPr>
        <w:t xml:space="preserve"> г.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40"/>
        <w:gridCol w:w="6131"/>
      </w:tblGrid>
      <w:tr w:rsidR="00AE4B1A" w:rsidRPr="000F286C" w:rsidTr="006563C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закупки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AE4B1A" w:rsidRPr="000F286C" w:rsidTr="001A4DCF">
        <w:trPr>
          <w:trHeight w:val="1073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694C3A" w:rsidP="00F51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кционерное общество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Энергосеть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 (АО «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МСК Энерго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»), место нахождения: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;  почтовый адрес: 14107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, Московская область, г. Корол</w:t>
            </w:r>
            <w:r w:rsidR="00BC33B0">
              <w:rPr>
                <w:rFonts w:ascii="Times New Roman" w:eastAsia="Times New Roman" w:hAnsi="Times New Roman" w:cs="Times New Roman"/>
                <w:sz w:val="20"/>
              </w:rPr>
              <w:t>ё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в, ул. Гагарина, д.10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F5122C">
              <w:rPr>
                <w:rFonts w:ascii="Times New Roman" w:eastAsia="Times New Roman" w:hAnsi="Times New Roman" w:cs="Times New Roman"/>
                <w:sz w:val="20"/>
              </w:rPr>
              <w:t>, пом. 011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, e-mail –  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>avseevich.av@kenet.ru</w:t>
            </w:r>
            <w:r w:rsidR="003554B8" w:rsidRPr="00E466D4">
              <w:rPr>
                <w:rFonts w:ascii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color w:val="0000FF"/>
                <w:sz w:val="20"/>
              </w:rPr>
              <w:t>,</w:t>
            </w:r>
            <w:r w:rsidR="003554B8" w:rsidRPr="00E466D4">
              <w:rPr>
                <w:rFonts w:ascii="Times New Roman" w:eastAsia="Times New Roman" w:hAnsi="Times New Roman" w:cs="Times New Roman"/>
                <w:sz w:val="20"/>
              </w:rPr>
              <w:t xml:space="preserve"> тел. (495) 516-65-31.</w:t>
            </w:r>
          </w:p>
        </w:tc>
      </w:tr>
      <w:tr w:rsidR="00AE4B1A" w:rsidRPr="000F286C" w:rsidTr="00CE0390">
        <w:trPr>
          <w:trHeight w:val="499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BEF" w:rsidRPr="00E466D4" w:rsidRDefault="00AE4B1A" w:rsidP="00C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 договора</w:t>
            </w:r>
            <w:r w:rsidR="00C97E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180" w:rsidRPr="00CE42E1" w:rsidRDefault="00701A7E" w:rsidP="00815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Pr="00701A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      </w:r>
          </w:p>
        </w:tc>
      </w:tr>
      <w:tr w:rsidR="00AE4B1A" w:rsidRPr="000F286C" w:rsidTr="00C97EE3">
        <w:trPr>
          <w:trHeight w:val="26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Место </w:t>
            </w:r>
            <w:r w:rsidR="00FE04E0" w:rsidRPr="00E466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поставки товара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CE42E1" w:rsidRDefault="00701A7E" w:rsidP="0038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01A7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Московская область, Пушкинский район, г. Пушкино, Ярославское шоссе, земельный участок с кадастровым номером 50:13:0060214:310)</w:t>
            </w:r>
          </w:p>
        </w:tc>
      </w:tr>
      <w:tr w:rsidR="00AE4B1A" w:rsidRPr="000F286C" w:rsidTr="00C97EE3">
        <w:trPr>
          <w:trHeight w:val="33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Начальная (предельная)</w:t>
            </w:r>
          </w:p>
          <w:p w:rsidR="00AE4B1A" w:rsidRPr="00E466D4" w:rsidRDefault="00AE4B1A" w:rsidP="0065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цена договора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DB9" w:rsidRPr="00E466D4" w:rsidRDefault="00701A7E" w:rsidP="00314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53 692 580,90</w:t>
            </w:r>
            <w:r w:rsidR="0046332B" w:rsidRP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Пятьдесят </w:t>
            </w:r>
            <w:r w:rsidR="00314C3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три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миллион</w:t>
            </w:r>
            <w:r w:rsidR="00314C3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шестьсот девяносто две тысячи пятьсот восемьдесят рублей 90 копеек</w:t>
            </w:r>
            <w:r w:rsidR="00BC1764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)</w:t>
            </w:r>
            <w:r w:rsidR="0094509A" w:rsidRPr="0094509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="0094509A" w:rsidRPr="005C349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(с учетом всех расходов, налогов, сборов, связанных с закл</w:t>
            </w:r>
            <w:r w:rsidR="0046332B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ючением и выполнением договора)</w:t>
            </w:r>
          </w:p>
        </w:tc>
      </w:tr>
      <w:tr w:rsidR="007048B4" w:rsidRPr="000F286C" w:rsidTr="00C97EE3">
        <w:trPr>
          <w:trHeight w:val="6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место и порядок предоставления документации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pStyle w:val="3"/>
              <w:numPr>
                <w:ilvl w:val="0"/>
                <w:numId w:val="0"/>
              </w:numPr>
              <w:spacing w:line="240" w:lineRule="auto"/>
              <w:ind w:left="69"/>
              <w:jc w:val="left"/>
              <w:rPr>
                <w:sz w:val="20"/>
                <w:szCs w:val="22"/>
              </w:rPr>
            </w:pPr>
            <w:r w:rsidRPr="00E466D4">
              <w:rPr>
                <w:color w:val="000000"/>
                <w:sz w:val="20"/>
                <w:szCs w:val="22"/>
              </w:rPr>
              <w:t xml:space="preserve">На официальном сайте  </w:t>
            </w:r>
            <w:hyperlink r:id="rId10" w:history="1">
              <w:r w:rsidRPr="00E466D4">
                <w:rPr>
                  <w:rStyle w:val="a5"/>
                  <w:sz w:val="20"/>
                  <w:szCs w:val="22"/>
                </w:rPr>
                <w:t>www.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zakupki</w:t>
              </w:r>
              <w:r w:rsidRPr="00E466D4">
                <w:rPr>
                  <w:rStyle w:val="a5"/>
                  <w:sz w:val="20"/>
                  <w:szCs w:val="22"/>
                </w:rPr>
                <w:t>.</w:t>
              </w:r>
              <w:r w:rsidRPr="00E466D4">
                <w:rPr>
                  <w:rStyle w:val="a5"/>
                  <w:sz w:val="20"/>
                  <w:szCs w:val="22"/>
                  <w:lang w:val="en-US"/>
                </w:rPr>
                <w:t>gov</w:t>
              </w:r>
              <w:r w:rsidRPr="00E466D4">
                <w:rPr>
                  <w:rStyle w:val="a5"/>
                  <w:sz w:val="20"/>
                  <w:szCs w:val="22"/>
                </w:rPr>
                <w:t>.ru</w:t>
              </w:r>
            </w:hyperlink>
            <w:r w:rsidRPr="00E466D4">
              <w:rPr>
                <w:rStyle w:val="rvts31451"/>
                <w:sz w:val="20"/>
                <w:szCs w:val="22"/>
              </w:rPr>
              <w:t xml:space="preserve"> </w:t>
            </w:r>
            <w:r w:rsidRPr="00E466D4">
              <w:rPr>
                <w:color w:val="000000"/>
                <w:sz w:val="20"/>
                <w:szCs w:val="22"/>
              </w:rPr>
              <w:t>со дня размещения документации о закупке у единственного поставщика (подрядчика, исполнителя)</w:t>
            </w:r>
          </w:p>
        </w:tc>
      </w:tr>
      <w:tr w:rsidR="007048B4" w:rsidRPr="000F286C" w:rsidTr="00C97EE3">
        <w:trPr>
          <w:trHeight w:val="513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и дата рассмотрения заявок участников и подведения итогов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акупка у единственного поставщика (подрядчика, исполнителя) не предусматривает подачу и рассмотрение заявок</w:t>
            </w:r>
          </w:p>
        </w:tc>
      </w:tr>
      <w:tr w:rsidR="007048B4" w:rsidRPr="000F286C" w:rsidTr="006563CF">
        <w:trPr>
          <w:trHeight w:val="55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Иная информация</w:t>
            </w:r>
          </w:p>
        </w:tc>
        <w:tc>
          <w:tcPr>
            <w:tcW w:w="6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8B4" w:rsidRPr="00E466D4" w:rsidRDefault="007048B4" w:rsidP="001A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466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Остальные и более подробные условия содержатся в документации, являющейся неотъемлемым приложением к данному Извещению.</w:t>
            </w:r>
          </w:p>
        </w:tc>
      </w:tr>
    </w:tbl>
    <w:p w:rsidR="00C02DCE" w:rsidRDefault="00C02DCE" w:rsidP="003F5E34">
      <w:pPr>
        <w:pStyle w:val="a3"/>
        <w:ind w:right="72"/>
        <w:rPr>
          <w:szCs w:val="28"/>
        </w:rPr>
      </w:pPr>
    </w:p>
    <w:p w:rsidR="00701A7E" w:rsidRDefault="00701A7E" w:rsidP="003F5E34">
      <w:pPr>
        <w:pStyle w:val="a3"/>
        <w:ind w:right="72"/>
      </w:pPr>
    </w:p>
    <w:p w:rsidR="000F286C" w:rsidRDefault="00F5122C" w:rsidP="003F5E34">
      <w:pPr>
        <w:pStyle w:val="a3"/>
        <w:ind w:right="72"/>
        <w:rPr>
          <w:szCs w:val="28"/>
        </w:rPr>
      </w:pPr>
      <w:r>
        <w:object w:dxaOrig="2535" w:dyaOrig="1890">
          <v:shape id="_x0000_i1026" type="#_x0000_t75" style="width:126.45pt;height:94.55pt" o:ole="">
            <v:imagedata r:id="rId8" o:title=""/>
          </v:shape>
          <o:OLEObject Type="Embed" ProgID="CorelDraw.Graphic.16" ShapeID="_x0000_i1026" DrawAspect="Content" ObjectID="_1552744279" r:id="rId11"/>
        </w:object>
      </w:r>
    </w:p>
    <w:p w:rsidR="000F286C" w:rsidRPr="000F286C" w:rsidRDefault="000F286C" w:rsidP="000F286C">
      <w:pPr>
        <w:pStyle w:val="a3"/>
        <w:ind w:right="72" w:hanging="108"/>
        <w:jc w:val="left"/>
        <w:rPr>
          <w:sz w:val="16"/>
          <w:szCs w:val="16"/>
        </w:rPr>
      </w:pPr>
    </w:p>
    <w:p w:rsidR="000F286C" w:rsidRPr="006672F5" w:rsidRDefault="003F5E34" w:rsidP="000F286C">
      <w:pPr>
        <w:pStyle w:val="a3"/>
        <w:ind w:right="72" w:hanging="108"/>
        <w:rPr>
          <w:szCs w:val="28"/>
        </w:rPr>
      </w:pPr>
      <w:r>
        <w:rPr>
          <w:szCs w:val="28"/>
        </w:rPr>
        <w:t>А</w:t>
      </w:r>
      <w:r w:rsidR="000F286C" w:rsidRPr="006672F5">
        <w:rPr>
          <w:szCs w:val="28"/>
        </w:rPr>
        <w:t>кционерное общество</w:t>
      </w:r>
    </w:p>
    <w:p w:rsidR="000F286C" w:rsidRPr="006672F5" w:rsidRDefault="000F286C" w:rsidP="000F286C">
      <w:pPr>
        <w:pStyle w:val="a3"/>
        <w:pBdr>
          <w:bottom w:val="single" w:sz="4" w:space="1" w:color="auto"/>
        </w:pBdr>
        <w:ind w:right="72" w:hanging="108"/>
        <w:rPr>
          <w:szCs w:val="28"/>
        </w:rPr>
      </w:pPr>
      <w:r>
        <w:rPr>
          <w:szCs w:val="28"/>
        </w:rPr>
        <w:t>«</w:t>
      </w:r>
      <w:r w:rsidR="00F5122C">
        <w:rPr>
          <w:szCs w:val="28"/>
        </w:rPr>
        <w:t>МСК Энергосеть</w:t>
      </w:r>
      <w:r w:rsidRPr="006672F5">
        <w:rPr>
          <w:szCs w:val="28"/>
        </w:rPr>
        <w:t>»</w:t>
      </w: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«УТВЕРЖДАЮ»</w:t>
      </w: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Председатель Закупочной комиссии</w:t>
      </w:r>
    </w:p>
    <w:p w:rsidR="00B03095" w:rsidRPr="00205DB9" w:rsidRDefault="00B03095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АО «</w:t>
      </w:r>
      <w:r w:rsidR="00F5122C">
        <w:rPr>
          <w:b w:val="0"/>
          <w:sz w:val="24"/>
          <w:szCs w:val="24"/>
        </w:rPr>
        <w:t>МСК Энерго</w:t>
      </w:r>
      <w:r w:rsidRPr="00205DB9">
        <w:rPr>
          <w:b w:val="0"/>
          <w:sz w:val="24"/>
          <w:szCs w:val="24"/>
        </w:rPr>
        <w:t>»</w:t>
      </w:r>
    </w:p>
    <w:p w:rsidR="00BE30A4" w:rsidRPr="00205DB9" w:rsidRDefault="0038103D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Борисенков</w:t>
      </w:r>
      <w:r w:rsidR="00BE30A4" w:rsidRPr="00205DB9">
        <w:rPr>
          <w:b w:val="0"/>
          <w:sz w:val="24"/>
          <w:szCs w:val="24"/>
        </w:rPr>
        <w:t xml:space="preserve"> </w:t>
      </w:r>
      <w:r w:rsidR="0046332B">
        <w:rPr>
          <w:b w:val="0"/>
          <w:sz w:val="24"/>
          <w:szCs w:val="24"/>
        </w:rPr>
        <w:t>В</w:t>
      </w:r>
      <w:r w:rsidR="00BE30A4" w:rsidRPr="00205DB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А.</w:t>
      </w:r>
    </w:p>
    <w:p w:rsidR="003F5E34" w:rsidRPr="00205DB9" w:rsidRDefault="003F5E34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</w:p>
    <w:p w:rsidR="00D45DBB" w:rsidRPr="00205DB9" w:rsidRDefault="00D45DBB" w:rsidP="00D45DBB">
      <w:pPr>
        <w:pStyle w:val="a3"/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_________________________</w:t>
      </w:r>
    </w:p>
    <w:p w:rsidR="00D45DBB" w:rsidRPr="00205DB9" w:rsidRDefault="004966E2" w:rsidP="00D45DBB">
      <w:pPr>
        <w:pStyle w:val="a3"/>
        <w:tabs>
          <w:tab w:val="left" w:pos="6237"/>
        </w:tabs>
        <w:ind w:right="72" w:hanging="108"/>
        <w:jc w:val="right"/>
        <w:rPr>
          <w:b w:val="0"/>
          <w:sz w:val="24"/>
          <w:szCs w:val="24"/>
        </w:rPr>
      </w:pPr>
      <w:r w:rsidRPr="00205DB9">
        <w:rPr>
          <w:b w:val="0"/>
          <w:sz w:val="24"/>
          <w:szCs w:val="24"/>
        </w:rPr>
        <w:t>   «</w:t>
      </w:r>
      <w:r w:rsidR="00701A7E">
        <w:rPr>
          <w:b w:val="0"/>
          <w:sz w:val="24"/>
          <w:szCs w:val="24"/>
        </w:rPr>
        <w:t>04</w:t>
      </w:r>
      <w:r w:rsidR="00D45DBB" w:rsidRPr="00205DB9">
        <w:rPr>
          <w:b w:val="0"/>
          <w:sz w:val="24"/>
          <w:szCs w:val="24"/>
        </w:rPr>
        <w:t>»</w:t>
      </w:r>
      <w:r w:rsidR="00BE30A4" w:rsidRPr="00205DB9">
        <w:rPr>
          <w:b w:val="0"/>
          <w:sz w:val="24"/>
          <w:szCs w:val="24"/>
        </w:rPr>
        <w:t xml:space="preserve"> </w:t>
      </w:r>
      <w:r w:rsidR="00701A7E">
        <w:rPr>
          <w:b w:val="0"/>
          <w:sz w:val="24"/>
          <w:szCs w:val="24"/>
        </w:rPr>
        <w:t>апреля</w:t>
      </w:r>
      <w:r w:rsidR="00D45DBB" w:rsidRPr="00205DB9">
        <w:rPr>
          <w:b w:val="0"/>
          <w:sz w:val="24"/>
          <w:szCs w:val="24"/>
        </w:rPr>
        <w:t xml:space="preserve"> 201</w:t>
      </w:r>
      <w:r w:rsidR="0038103D">
        <w:rPr>
          <w:b w:val="0"/>
          <w:sz w:val="24"/>
          <w:szCs w:val="24"/>
        </w:rPr>
        <w:t>7</w:t>
      </w:r>
      <w:r w:rsidR="00D45DBB" w:rsidRPr="00205DB9">
        <w:rPr>
          <w:b w:val="0"/>
          <w:sz w:val="24"/>
          <w:szCs w:val="24"/>
        </w:rPr>
        <w:t xml:space="preserve"> г.</w:t>
      </w:r>
    </w:p>
    <w:p w:rsidR="000F286C" w:rsidRPr="00205DB9" w:rsidRDefault="000F286C" w:rsidP="000F286C">
      <w:pPr>
        <w:rPr>
          <w:sz w:val="24"/>
          <w:szCs w:val="24"/>
          <w:u w:val="single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88365F" w:rsidRPr="0088365F" w:rsidRDefault="0088365F" w:rsidP="0088365F">
      <w:pPr>
        <w:rPr>
          <w:lang w:eastAsia="ru-RU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45DBB" w:rsidRPr="00205DB9" w:rsidRDefault="00D45DBB" w:rsidP="000F286C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1E0780" w:rsidRPr="00205DB9" w:rsidRDefault="00D45DBB" w:rsidP="001E0780">
      <w:pPr>
        <w:pStyle w:val="7"/>
        <w:numPr>
          <w:ilvl w:val="0"/>
          <w:numId w:val="0"/>
        </w:numPr>
        <w:spacing w:before="0" w:after="0"/>
        <w:jc w:val="center"/>
        <w:rPr>
          <w:sz w:val="24"/>
          <w:szCs w:val="24"/>
          <w:highlight w:val="yellow"/>
        </w:rPr>
      </w:pPr>
      <w:r w:rsidRPr="00205DB9">
        <w:rPr>
          <w:rFonts w:ascii="Times New Roman" w:hAnsi="Times New Roman"/>
          <w:b/>
          <w:sz w:val="24"/>
          <w:szCs w:val="24"/>
        </w:rPr>
        <w:t xml:space="preserve">ДОКУМЕНТАЦИЯ </w:t>
      </w:r>
      <w:r w:rsidR="001E0780" w:rsidRPr="00205DB9">
        <w:rPr>
          <w:rFonts w:ascii="Times New Roman" w:hAnsi="Times New Roman"/>
          <w:b/>
          <w:sz w:val="24"/>
          <w:szCs w:val="24"/>
        </w:rPr>
        <w:t>О ЗАКУПКЕ</w:t>
      </w:r>
    </w:p>
    <w:p w:rsidR="00D225C9" w:rsidRDefault="001E0780" w:rsidP="00D225C9">
      <w:pPr>
        <w:pStyle w:val="7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05DB9">
        <w:rPr>
          <w:rFonts w:ascii="Times New Roman" w:hAnsi="Times New Roman"/>
          <w:sz w:val="24"/>
          <w:szCs w:val="24"/>
        </w:rPr>
        <w:t>У ЕДИНСТВЕННОГО ПОСТАВЩИКА (ПОДРЯДЧИКА, ИСПОЛНИТЕЛЯ</w:t>
      </w:r>
      <w:r w:rsidR="00363FEE" w:rsidRPr="00205DB9">
        <w:rPr>
          <w:rFonts w:ascii="Times New Roman" w:hAnsi="Times New Roman"/>
          <w:sz w:val="24"/>
          <w:szCs w:val="24"/>
        </w:rPr>
        <w:t xml:space="preserve">) </w:t>
      </w:r>
    </w:p>
    <w:p w:rsidR="00AF408A" w:rsidRPr="00AF408A" w:rsidRDefault="00701A7E" w:rsidP="007048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</w:r>
      <w:r w:rsidR="007048B4" w:rsidRPr="00704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5DBB" w:rsidRPr="00205DB9" w:rsidRDefault="001E0780" w:rsidP="00D225C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509A">
        <w:rPr>
          <w:rFonts w:ascii="Times New Roman" w:hAnsi="Times New Roman"/>
          <w:sz w:val="24"/>
          <w:szCs w:val="24"/>
          <w:lang w:eastAsia="ru-RU"/>
        </w:rPr>
        <w:t>ЗЕП</w:t>
      </w:r>
      <w:r w:rsidR="006B05C0" w:rsidRPr="0094509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E42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8B4">
        <w:rPr>
          <w:rFonts w:ascii="Times New Roman" w:hAnsi="Times New Roman"/>
          <w:sz w:val="24"/>
          <w:szCs w:val="24"/>
          <w:lang w:eastAsia="ru-RU"/>
        </w:rPr>
        <w:t>0</w:t>
      </w:r>
      <w:r w:rsidR="00701A7E">
        <w:rPr>
          <w:rFonts w:ascii="Times New Roman" w:hAnsi="Times New Roman"/>
          <w:sz w:val="24"/>
          <w:szCs w:val="24"/>
          <w:lang w:eastAsia="ru-RU"/>
        </w:rPr>
        <w:t>30</w:t>
      </w:r>
      <w:r w:rsidR="00A57C58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201</w:t>
      </w:r>
      <w:r w:rsidR="0038103D">
        <w:rPr>
          <w:rFonts w:ascii="Times New Roman" w:hAnsi="Times New Roman"/>
          <w:sz w:val="24"/>
          <w:szCs w:val="24"/>
          <w:lang w:eastAsia="ru-RU"/>
        </w:rPr>
        <w:t>7</w:t>
      </w:r>
      <w:r w:rsidR="000B05AC" w:rsidRPr="0094509A">
        <w:rPr>
          <w:rFonts w:ascii="Times New Roman" w:hAnsi="Times New Roman"/>
          <w:sz w:val="24"/>
          <w:szCs w:val="24"/>
          <w:lang w:eastAsia="ru-RU"/>
        </w:rPr>
        <w:t>/</w:t>
      </w:r>
      <w:r w:rsidR="00701A7E">
        <w:rPr>
          <w:rFonts w:ascii="Times New Roman" w:hAnsi="Times New Roman"/>
          <w:sz w:val="24"/>
          <w:szCs w:val="24"/>
          <w:lang w:eastAsia="ru-RU"/>
        </w:rPr>
        <w:t>ТП</w:t>
      </w:r>
    </w:p>
    <w:p w:rsidR="00CE42E1" w:rsidRPr="00205DB9" w:rsidRDefault="00D225C9" w:rsidP="00D225C9">
      <w:pPr>
        <w:tabs>
          <w:tab w:val="left" w:pos="71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9654F" w:rsidRPr="00205DB9" w:rsidRDefault="00E9654F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45DBB" w:rsidRDefault="00D45DBB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9940C8" w:rsidRDefault="009940C8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F5122C" w:rsidRDefault="00F5122C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7048B4" w:rsidRPr="00205DB9" w:rsidRDefault="007048B4" w:rsidP="00167068">
      <w:pPr>
        <w:rPr>
          <w:rFonts w:ascii="Times New Roman" w:hAnsi="Times New Roman"/>
          <w:sz w:val="24"/>
          <w:szCs w:val="24"/>
          <w:lang w:eastAsia="ru-RU"/>
        </w:rPr>
      </w:pPr>
    </w:p>
    <w:p w:rsidR="000F286C" w:rsidRDefault="00D45DBB" w:rsidP="00D45DB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DB9">
        <w:rPr>
          <w:rFonts w:ascii="Times New Roman" w:hAnsi="Times New Roman"/>
          <w:sz w:val="24"/>
          <w:szCs w:val="24"/>
          <w:lang w:eastAsia="ru-RU"/>
        </w:rPr>
        <w:t>г. Корол</w:t>
      </w:r>
      <w:r w:rsidR="00511094">
        <w:rPr>
          <w:rFonts w:ascii="Times New Roman" w:hAnsi="Times New Roman"/>
          <w:sz w:val="24"/>
          <w:szCs w:val="24"/>
          <w:lang w:eastAsia="ru-RU"/>
        </w:rPr>
        <w:t>ё</w:t>
      </w:r>
      <w:r w:rsidRPr="00205DB9">
        <w:rPr>
          <w:rFonts w:ascii="Times New Roman" w:hAnsi="Times New Roman"/>
          <w:sz w:val="24"/>
          <w:szCs w:val="24"/>
          <w:lang w:eastAsia="ru-RU"/>
        </w:rPr>
        <w:t>в - 201</w:t>
      </w:r>
      <w:r w:rsidR="00AF408A">
        <w:rPr>
          <w:rFonts w:ascii="Times New Roman" w:hAnsi="Times New Roman"/>
          <w:sz w:val="24"/>
          <w:szCs w:val="24"/>
          <w:lang w:eastAsia="ru-RU"/>
        </w:rPr>
        <w:t>7</w:t>
      </w:r>
      <w:r w:rsidRPr="00205DB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1F8C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Термины, используемые в документации</w:t>
      </w:r>
      <w:r w:rsidR="00E41CE8" w:rsidRPr="00205DB9">
        <w:rPr>
          <w:b/>
          <w:sz w:val="24"/>
          <w:szCs w:val="24"/>
        </w:rPr>
        <w:t>.</w:t>
      </w:r>
    </w:p>
    <w:p w:rsidR="003B33FA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/>
          <w:sz w:val="24"/>
          <w:szCs w:val="24"/>
        </w:rPr>
      </w:pPr>
    </w:p>
    <w:p w:rsidR="003B33FA" w:rsidRPr="0094509A" w:rsidRDefault="003B33FA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94509A">
        <w:rPr>
          <w:bCs/>
          <w:sz w:val="24"/>
          <w:szCs w:val="24"/>
        </w:rPr>
        <w:t xml:space="preserve">В настоящей документации и во всех документах, связанных с проведением </w:t>
      </w:r>
      <w:r w:rsidR="001E0780" w:rsidRPr="0094509A">
        <w:rPr>
          <w:bCs/>
          <w:sz w:val="24"/>
          <w:szCs w:val="24"/>
        </w:rPr>
        <w:t>закупки у единственного поставщика (подрядчика, исполнителя)</w:t>
      </w:r>
      <w:r w:rsidR="00E26720" w:rsidRPr="0094509A">
        <w:rPr>
          <w:bCs/>
          <w:sz w:val="24"/>
          <w:szCs w:val="24"/>
        </w:rPr>
        <w:t xml:space="preserve"> </w:t>
      </w:r>
      <w:r w:rsidR="00E9654F" w:rsidRPr="0094509A">
        <w:rPr>
          <w:bCs/>
          <w:sz w:val="24"/>
          <w:szCs w:val="24"/>
        </w:rPr>
        <w:t>заключени</w:t>
      </w:r>
      <w:r w:rsidR="00692803">
        <w:rPr>
          <w:bCs/>
          <w:sz w:val="24"/>
          <w:szCs w:val="24"/>
        </w:rPr>
        <w:t>я</w:t>
      </w:r>
      <w:r w:rsidR="00E9654F" w:rsidRPr="0094509A">
        <w:rPr>
          <w:bCs/>
          <w:sz w:val="24"/>
          <w:szCs w:val="24"/>
        </w:rPr>
        <w:t xml:space="preserve"> договора </w:t>
      </w:r>
      <w:r w:rsidR="00CD5BCF">
        <w:rPr>
          <w:bCs/>
          <w:sz w:val="24"/>
          <w:szCs w:val="24"/>
        </w:rPr>
        <w:t>на</w:t>
      </w:r>
      <w:r w:rsidR="00692803">
        <w:rPr>
          <w:bCs/>
          <w:sz w:val="24"/>
          <w:szCs w:val="24"/>
        </w:rPr>
        <w:t xml:space="preserve"> </w:t>
      </w:r>
      <w:r w:rsidR="00701A7E" w:rsidRPr="00701A7E">
        <w:rPr>
          <w:bCs/>
          <w:sz w:val="24"/>
          <w:szCs w:val="24"/>
        </w:rPr>
        <w:t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</w:r>
      <w:r w:rsidR="00AF408A">
        <w:rPr>
          <w:bCs/>
          <w:sz w:val="24"/>
          <w:szCs w:val="24"/>
        </w:rPr>
        <w:t xml:space="preserve"> </w:t>
      </w:r>
      <w:r w:rsidRPr="0094509A">
        <w:rPr>
          <w:bCs/>
          <w:sz w:val="24"/>
          <w:szCs w:val="24"/>
        </w:rPr>
        <w:t>(далее именуемого - «</w:t>
      </w:r>
      <w:r w:rsidR="00A33A1E" w:rsidRPr="0094509A">
        <w:rPr>
          <w:bCs/>
          <w:sz w:val="24"/>
          <w:szCs w:val="24"/>
        </w:rPr>
        <w:t>закупка</w:t>
      </w:r>
      <w:r w:rsidRPr="0094509A">
        <w:rPr>
          <w:bCs/>
          <w:sz w:val="24"/>
          <w:szCs w:val="24"/>
        </w:rPr>
        <w:t>»), используются нижеследующие термины в нижеуказанных их значениях.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bCs/>
          <w:sz w:val="24"/>
          <w:szCs w:val="24"/>
        </w:rPr>
      </w:pPr>
    </w:p>
    <w:p w:rsidR="003B33FA" w:rsidRPr="00205DB9" w:rsidRDefault="003B33FA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sz w:val="24"/>
          <w:szCs w:val="24"/>
        </w:rPr>
      </w:pPr>
      <w:r w:rsidRPr="00205DB9">
        <w:rPr>
          <w:b/>
          <w:bCs/>
          <w:sz w:val="24"/>
          <w:szCs w:val="24"/>
        </w:rPr>
        <w:t>Заказчик</w:t>
      </w:r>
      <w:r w:rsidR="003B13EB" w:rsidRPr="00205DB9">
        <w:rPr>
          <w:b/>
          <w:bCs/>
          <w:sz w:val="24"/>
          <w:szCs w:val="24"/>
        </w:rPr>
        <w:t>, Общество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–</w:t>
      </w:r>
      <w:r w:rsidRPr="00205DB9">
        <w:rPr>
          <w:bCs/>
          <w:sz w:val="24"/>
          <w:szCs w:val="24"/>
        </w:rPr>
        <w:t xml:space="preserve"> </w:t>
      </w:r>
      <w:r w:rsidR="003B13EB" w:rsidRPr="00205DB9">
        <w:rPr>
          <w:bCs/>
          <w:sz w:val="24"/>
          <w:szCs w:val="24"/>
        </w:rPr>
        <w:t>юридическое лицо, в интересах и за счет средств которого осуществляется закупка -</w:t>
      </w:r>
      <w:r w:rsidR="003B13EB" w:rsidRPr="00205DB9">
        <w:rPr>
          <w:sz w:val="24"/>
          <w:szCs w:val="24"/>
        </w:rPr>
        <w:t xml:space="preserve"> </w:t>
      </w:r>
      <w:r w:rsidR="003F5E34" w:rsidRPr="00205DB9">
        <w:rPr>
          <w:sz w:val="24"/>
          <w:szCs w:val="24"/>
        </w:rPr>
        <w:t>А</w:t>
      </w:r>
      <w:r w:rsidRPr="00205DB9">
        <w:rPr>
          <w:sz w:val="24"/>
          <w:szCs w:val="24"/>
        </w:rPr>
        <w:t>кционерное общество «</w:t>
      </w:r>
      <w:r w:rsidR="00F5122C">
        <w:rPr>
          <w:sz w:val="24"/>
          <w:szCs w:val="24"/>
        </w:rPr>
        <w:t>МСК Энергосеть</w:t>
      </w:r>
      <w:r w:rsidR="003B13EB" w:rsidRPr="00205DB9">
        <w:rPr>
          <w:sz w:val="24"/>
          <w:szCs w:val="24"/>
        </w:rPr>
        <w:t>»</w:t>
      </w:r>
      <w:r w:rsidRPr="00205DB9">
        <w:rPr>
          <w:sz w:val="24"/>
          <w:szCs w:val="24"/>
        </w:rPr>
        <w:t>.</w:t>
      </w:r>
    </w:p>
    <w:p w:rsidR="003B13EB" w:rsidRPr="00205DB9" w:rsidRDefault="003B13EB" w:rsidP="009940C8">
      <w:pPr>
        <w:pStyle w:val="3"/>
        <w:numPr>
          <w:ilvl w:val="0"/>
          <w:numId w:val="0"/>
        </w:numPr>
        <w:spacing w:line="240" w:lineRule="auto"/>
        <w:ind w:left="851" w:hanging="425"/>
        <w:rPr>
          <w:sz w:val="24"/>
          <w:szCs w:val="24"/>
        </w:rPr>
      </w:pP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i/>
          <w:sz w:val="24"/>
          <w:szCs w:val="24"/>
        </w:rPr>
        <w:t>Место нахождения:</w:t>
      </w:r>
      <w:r w:rsidRPr="00205DB9">
        <w:rPr>
          <w:sz w:val="24"/>
          <w:szCs w:val="24"/>
        </w:rPr>
        <w:t xml:space="preserve"> 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E41CE8" w:rsidRPr="00205DB9" w:rsidRDefault="003B33FA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Почтовый адрес:</w:t>
      </w:r>
      <w:r w:rsidRPr="00205DB9">
        <w:rPr>
          <w:bCs/>
          <w:i/>
          <w:sz w:val="24"/>
          <w:szCs w:val="24"/>
        </w:rPr>
        <w:t xml:space="preserve"> </w:t>
      </w:r>
      <w:r w:rsidRPr="00205DB9">
        <w:rPr>
          <w:bCs/>
          <w:sz w:val="24"/>
          <w:szCs w:val="24"/>
        </w:rPr>
        <w:t xml:space="preserve">Российская Федерация, </w:t>
      </w:r>
      <w:r w:rsidR="00E41CE8" w:rsidRPr="00205DB9">
        <w:rPr>
          <w:rStyle w:val="rvts31451"/>
          <w:sz w:val="24"/>
          <w:szCs w:val="24"/>
        </w:rPr>
        <w:t>14107</w:t>
      </w:r>
      <w:r w:rsidR="00F5122C">
        <w:rPr>
          <w:rStyle w:val="rvts31451"/>
          <w:sz w:val="24"/>
          <w:szCs w:val="24"/>
        </w:rPr>
        <w:t>0</w:t>
      </w:r>
      <w:r w:rsidR="00E41CE8" w:rsidRPr="00205DB9">
        <w:rPr>
          <w:rStyle w:val="rvts31451"/>
          <w:sz w:val="24"/>
          <w:szCs w:val="24"/>
        </w:rPr>
        <w:t>, Московская область, г. Корол</w:t>
      </w:r>
      <w:r w:rsidR="00511094">
        <w:rPr>
          <w:rStyle w:val="rvts31451"/>
          <w:sz w:val="24"/>
          <w:szCs w:val="24"/>
        </w:rPr>
        <w:t>ё</w:t>
      </w:r>
      <w:r w:rsidR="00F5122C">
        <w:rPr>
          <w:rStyle w:val="rvts31451"/>
          <w:sz w:val="24"/>
          <w:szCs w:val="24"/>
        </w:rPr>
        <w:t>в, ул. Гагарина, д.10</w:t>
      </w:r>
      <w:r w:rsidR="00E41CE8" w:rsidRPr="00205DB9">
        <w:rPr>
          <w:rStyle w:val="rvts31451"/>
          <w:sz w:val="24"/>
          <w:szCs w:val="24"/>
        </w:rPr>
        <w:t>а</w:t>
      </w:r>
      <w:r w:rsidR="00F5122C">
        <w:rPr>
          <w:rStyle w:val="rvts31451"/>
          <w:sz w:val="24"/>
          <w:szCs w:val="24"/>
        </w:rPr>
        <w:t>, пом. 011</w:t>
      </w:r>
      <w:r w:rsidR="00E41CE8" w:rsidRPr="00205DB9">
        <w:rPr>
          <w:bCs/>
          <w:sz w:val="24"/>
          <w:szCs w:val="24"/>
        </w:rPr>
        <w:t xml:space="preserve"> </w:t>
      </w:r>
    </w:p>
    <w:p w:rsidR="00A168F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/>
          <w:bCs/>
          <w:i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Адрес электронной почты: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color w:val="0000FF"/>
          <w:sz w:val="24"/>
          <w:szCs w:val="24"/>
          <w:u w:val="single"/>
        </w:rPr>
        <w:t>avseevich.av@kenet.ru</w:t>
      </w:r>
      <w:r w:rsidR="00A168F0" w:rsidRPr="00205DB9">
        <w:rPr>
          <w:b/>
          <w:bCs/>
          <w:i/>
          <w:sz w:val="24"/>
          <w:szCs w:val="24"/>
        </w:rPr>
        <w:t xml:space="preserve"> 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Контактное лицо:</w:t>
      </w:r>
      <w:r w:rsidRPr="00205DB9">
        <w:rPr>
          <w:bCs/>
          <w:sz w:val="24"/>
          <w:szCs w:val="24"/>
        </w:rPr>
        <w:t xml:space="preserve"> </w:t>
      </w:r>
      <w:r w:rsidR="00A168F0" w:rsidRPr="00205DB9">
        <w:rPr>
          <w:bCs/>
          <w:sz w:val="24"/>
          <w:szCs w:val="24"/>
        </w:rPr>
        <w:t>Авсеевич А.В</w:t>
      </w:r>
      <w:r w:rsidRPr="00205DB9">
        <w:rPr>
          <w:bCs/>
          <w:sz w:val="24"/>
          <w:szCs w:val="24"/>
        </w:rPr>
        <w:t>.</w:t>
      </w:r>
    </w:p>
    <w:p w:rsidR="00BF1230" w:rsidRPr="00205DB9" w:rsidRDefault="00BF1230" w:rsidP="009940C8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205DB9">
        <w:rPr>
          <w:b/>
          <w:bCs/>
          <w:i/>
          <w:sz w:val="24"/>
          <w:szCs w:val="24"/>
        </w:rPr>
        <w:t>Контактный телефон:</w:t>
      </w:r>
      <w:r w:rsidRPr="00205DB9">
        <w:rPr>
          <w:bCs/>
          <w:sz w:val="24"/>
          <w:szCs w:val="24"/>
        </w:rPr>
        <w:t xml:space="preserve"> (495) 516-65-31</w:t>
      </w:r>
    </w:p>
    <w:p w:rsidR="003B33FA" w:rsidRPr="00205DB9" w:rsidRDefault="003B33FA" w:rsidP="009940C8">
      <w:pPr>
        <w:pStyle w:val="ac"/>
        <w:ind w:left="851" w:hanging="425"/>
        <w:rPr>
          <w:bCs/>
          <w:sz w:val="24"/>
          <w:szCs w:val="24"/>
        </w:rPr>
      </w:pPr>
    </w:p>
    <w:p w:rsidR="009940C8" w:rsidRDefault="00F93E9F" w:rsidP="009940C8">
      <w:pPr>
        <w:pStyle w:val="3"/>
        <w:numPr>
          <w:ilvl w:val="2"/>
          <w:numId w:val="3"/>
        </w:numPr>
        <w:spacing w:line="240" w:lineRule="auto"/>
        <w:ind w:left="851" w:hanging="425"/>
        <w:rPr>
          <w:bCs/>
          <w:sz w:val="24"/>
          <w:szCs w:val="24"/>
        </w:rPr>
      </w:pPr>
      <w:r w:rsidRPr="00924F33">
        <w:rPr>
          <w:b/>
          <w:bCs/>
          <w:sz w:val="24"/>
          <w:szCs w:val="24"/>
        </w:rPr>
        <w:t xml:space="preserve">Документация о </w:t>
      </w:r>
      <w:r w:rsidRPr="00924F33">
        <w:rPr>
          <w:bCs/>
          <w:sz w:val="24"/>
          <w:szCs w:val="24"/>
        </w:rPr>
        <w:t xml:space="preserve">закупке у единственного поставщика (подрядчика, исполнителя) </w:t>
      </w:r>
      <w:r w:rsidR="009940C8" w:rsidRPr="0094509A">
        <w:rPr>
          <w:bCs/>
          <w:sz w:val="24"/>
          <w:szCs w:val="24"/>
        </w:rPr>
        <w:t>заключени</w:t>
      </w:r>
      <w:r w:rsidR="009940C8">
        <w:rPr>
          <w:bCs/>
          <w:sz w:val="24"/>
          <w:szCs w:val="24"/>
        </w:rPr>
        <w:t>я</w:t>
      </w:r>
      <w:r w:rsidR="009940C8" w:rsidRPr="0094509A">
        <w:rPr>
          <w:bCs/>
          <w:sz w:val="24"/>
          <w:szCs w:val="24"/>
        </w:rPr>
        <w:t xml:space="preserve"> договора </w:t>
      </w:r>
      <w:r w:rsidR="009940C8">
        <w:rPr>
          <w:bCs/>
          <w:sz w:val="24"/>
          <w:szCs w:val="24"/>
        </w:rPr>
        <w:t>на:</w:t>
      </w:r>
    </w:p>
    <w:p w:rsidR="00F93E9F" w:rsidRPr="00924F33" w:rsidRDefault="00701A7E" w:rsidP="007048B4">
      <w:pPr>
        <w:pStyle w:val="3"/>
        <w:numPr>
          <w:ilvl w:val="0"/>
          <w:numId w:val="0"/>
        </w:numPr>
        <w:spacing w:line="240" w:lineRule="auto"/>
        <w:ind w:left="851"/>
        <w:rPr>
          <w:bCs/>
          <w:sz w:val="24"/>
          <w:szCs w:val="24"/>
        </w:rPr>
      </w:pPr>
      <w:r w:rsidRPr="00701A7E">
        <w:rPr>
          <w:bCs/>
          <w:sz w:val="24"/>
          <w:szCs w:val="24"/>
        </w:rPr>
        <w:t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</w:r>
      <w:r w:rsidR="00924F33" w:rsidRPr="00924F33">
        <w:rPr>
          <w:bCs/>
          <w:sz w:val="24"/>
          <w:szCs w:val="24"/>
        </w:rPr>
        <w:t xml:space="preserve">, </w:t>
      </w:r>
      <w:r w:rsidR="00F93E9F" w:rsidRPr="00924F33">
        <w:rPr>
          <w:bCs/>
          <w:sz w:val="24"/>
          <w:szCs w:val="24"/>
        </w:rPr>
        <w:t>(далее - документация) - комплект документов, содержащий информацию о предмете, условиях и правилах проведения закупки у единственного поставщика (подрядчика, исполнителя), об условиях заключаемого договора.</w:t>
      </w:r>
    </w:p>
    <w:p w:rsidR="003B33FA" w:rsidRPr="00205DB9" w:rsidRDefault="00E41CE8" w:rsidP="009940C8">
      <w:pPr>
        <w:pStyle w:val="3"/>
        <w:numPr>
          <w:ilvl w:val="2"/>
          <w:numId w:val="3"/>
        </w:numPr>
        <w:spacing w:line="240" w:lineRule="auto"/>
        <w:ind w:hanging="798"/>
        <w:rPr>
          <w:bCs/>
          <w:sz w:val="24"/>
          <w:szCs w:val="24"/>
        </w:rPr>
      </w:pPr>
      <w:r w:rsidRPr="00205DB9">
        <w:rPr>
          <w:b/>
          <w:bCs/>
          <w:sz w:val="24"/>
          <w:szCs w:val="24"/>
        </w:rPr>
        <w:t xml:space="preserve">Официальный сайт </w:t>
      </w:r>
      <w:r w:rsidRPr="00205DB9">
        <w:rPr>
          <w:bCs/>
          <w:sz w:val="24"/>
          <w:szCs w:val="24"/>
        </w:rPr>
        <w:t xml:space="preserve">- </w:t>
      </w:r>
      <w:hyperlink r:id="rId12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</w:p>
    <w:p w:rsidR="003B13EB" w:rsidRPr="00205DB9" w:rsidRDefault="003B13EB" w:rsidP="003B13EB">
      <w:pPr>
        <w:pStyle w:val="3"/>
        <w:numPr>
          <w:ilvl w:val="0"/>
          <w:numId w:val="0"/>
        </w:numPr>
        <w:spacing w:line="240" w:lineRule="auto"/>
        <w:ind w:left="1224"/>
        <w:rPr>
          <w:bCs/>
          <w:sz w:val="24"/>
          <w:szCs w:val="24"/>
        </w:rPr>
      </w:pPr>
    </w:p>
    <w:p w:rsidR="003B33FA" w:rsidRPr="00205DB9" w:rsidRDefault="003B33FA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 xml:space="preserve">Общие положения. </w:t>
      </w:r>
    </w:p>
    <w:p w:rsidR="007F5F0B" w:rsidRPr="00205DB9" w:rsidRDefault="007F5F0B" w:rsidP="007F5F0B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7F5F0B" w:rsidRPr="00205DB9" w:rsidRDefault="007F5F0B" w:rsidP="007F5F0B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 xml:space="preserve">Порядок проведения закупки </w:t>
      </w:r>
      <w:r w:rsidRPr="00205DB9">
        <w:rPr>
          <w:bCs/>
          <w:sz w:val="24"/>
          <w:szCs w:val="24"/>
        </w:rPr>
        <w:t>у единственного поставщика (подрядчика, исполнителя) установлен в главе 14 Положения о закупках, товаров, работ, услуг для нужд АО «</w:t>
      </w:r>
      <w:r w:rsidR="00F5122C">
        <w:rPr>
          <w:bCs/>
          <w:sz w:val="24"/>
          <w:szCs w:val="24"/>
        </w:rPr>
        <w:t>МСК Энерго</w:t>
      </w:r>
      <w:r w:rsidRPr="00205DB9">
        <w:rPr>
          <w:bCs/>
          <w:sz w:val="24"/>
          <w:szCs w:val="24"/>
        </w:rPr>
        <w:t>» и в настоящей документации.</w:t>
      </w:r>
    </w:p>
    <w:p w:rsidR="000C1F8C" w:rsidRPr="00205DB9" w:rsidRDefault="000C1F8C" w:rsidP="000C1F8C">
      <w:pPr>
        <w:pStyle w:val="3"/>
        <w:numPr>
          <w:ilvl w:val="0"/>
          <w:numId w:val="0"/>
        </w:numPr>
        <w:spacing w:line="240" w:lineRule="auto"/>
        <w:rPr>
          <w:rStyle w:val="rvts31452"/>
          <w:sz w:val="24"/>
          <w:szCs w:val="24"/>
        </w:rPr>
      </w:pPr>
      <w:r w:rsidRPr="00205DB9">
        <w:rPr>
          <w:rStyle w:val="rvts31452"/>
          <w:sz w:val="24"/>
          <w:szCs w:val="24"/>
        </w:rPr>
        <w:t xml:space="preserve">                                              </w:t>
      </w:r>
    </w:p>
    <w:p w:rsidR="00DA4AFC" w:rsidRPr="00205DB9" w:rsidRDefault="00840A30" w:rsidP="00C902BF">
      <w:pPr>
        <w:pStyle w:val="3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205DB9">
        <w:rPr>
          <w:rStyle w:val="rvts31451"/>
          <w:sz w:val="24"/>
          <w:szCs w:val="24"/>
        </w:rPr>
        <w:t xml:space="preserve">Извещение о </w:t>
      </w:r>
      <w:r w:rsidRPr="00205DB9">
        <w:rPr>
          <w:bCs/>
          <w:sz w:val="24"/>
          <w:szCs w:val="24"/>
        </w:rPr>
        <w:t xml:space="preserve">проведении закупки у единственного поставщика (подрядчика, исполнителя) </w:t>
      </w:r>
      <w:r w:rsidRPr="00205DB9">
        <w:rPr>
          <w:rStyle w:val="rvts31451"/>
          <w:sz w:val="24"/>
          <w:szCs w:val="24"/>
        </w:rPr>
        <w:t xml:space="preserve">и документация размещаются </w:t>
      </w:r>
      <w:r w:rsidR="00E054BD" w:rsidRPr="00205DB9">
        <w:rPr>
          <w:rStyle w:val="rvts31451"/>
          <w:sz w:val="24"/>
          <w:szCs w:val="24"/>
        </w:rPr>
        <w:t>на официальном сайте</w:t>
      </w:r>
      <w:r w:rsidR="003651A7" w:rsidRPr="00205DB9">
        <w:rPr>
          <w:rStyle w:val="rvts31451"/>
          <w:sz w:val="24"/>
          <w:szCs w:val="24"/>
        </w:rPr>
        <w:t xml:space="preserve"> </w:t>
      </w:r>
      <w:hyperlink r:id="rId13" w:history="1">
        <w:r w:rsidR="00824832" w:rsidRPr="00205DB9">
          <w:rPr>
            <w:rStyle w:val="a5"/>
            <w:sz w:val="24"/>
            <w:szCs w:val="24"/>
          </w:rPr>
          <w:t>www.</w:t>
        </w:r>
        <w:r w:rsidR="00824832" w:rsidRPr="00205DB9">
          <w:rPr>
            <w:rStyle w:val="a5"/>
            <w:sz w:val="24"/>
            <w:szCs w:val="24"/>
            <w:lang w:val="en-US"/>
          </w:rPr>
          <w:t>zakupki</w:t>
        </w:r>
        <w:r w:rsidR="00824832" w:rsidRPr="00205DB9">
          <w:rPr>
            <w:rStyle w:val="a5"/>
            <w:sz w:val="24"/>
            <w:szCs w:val="24"/>
          </w:rPr>
          <w:t>.</w:t>
        </w:r>
        <w:r w:rsidR="00824832" w:rsidRPr="00205DB9">
          <w:rPr>
            <w:rStyle w:val="a5"/>
            <w:sz w:val="24"/>
            <w:szCs w:val="24"/>
            <w:lang w:val="en-US"/>
          </w:rPr>
          <w:t>gov</w:t>
        </w:r>
        <w:r w:rsidR="00824832" w:rsidRPr="00205DB9">
          <w:rPr>
            <w:rStyle w:val="a5"/>
            <w:sz w:val="24"/>
            <w:szCs w:val="24"/>
          </w:rPr>
          <w:t>.ru</w:t>
        </w:r>
      </w:hyperlink>
      <w:r w:rsidR="00DA4AFC" w:rsidRPr="00205DB9">
        <w:rPr>
          <w:sz w:val="24"/>
          <w:szCs w:val="24"/>
        </w:rPr>
        <w:t>.</w:t>
      </w:r>
    </w:p>
    <w:p w:rsidR="00840A30" w:rsidRPr="00205DB9" w:rsidRDefault="00840A30" w:rsidP="00840A30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</w:p>
    <w:p w:rsidR="001512D9" w:rsidRPr="00205DB9" w:rsidRDefault="000C1F8C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0E3552" w:rsidRPr="00205DB9">
        <w:rPr>
          <w:b/>
          <w:sz w:val="24"/>
          <w:szCs w:val="24"/>
        </w:rPr>
        <w:t>ребования к предмету закупки</w:t>
      </w:r>
      <w:r w:rsidR="001512D9" w:rsidRPr="00205DB9">
        <w:rPr>
          <w:b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snapToGrid/>
          <w:sz w:val="24"/>
          <w:szCs w:val="24"/>
        </w:rPr>
      </w:pPr>
    </w:p>
    <w:p w:rsidR="009940C8" w:rsidRDefault="003F5E34" w:rsidP="0051109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CE42E1">
        <w:rPr>
          <w:sz w:val="24"/>
          <w:szCs w:val="24"/>
        </w:rPr>
        <w:t xml:space="preserve">Предметом закупки является право </w:t>
      </w:r>
      <w:r w:rsidR="00692803">
        <w:rPr>
          <w:bCs/>
          <w:sz w:val="24"/>
          <w:szCs w:val="24"/>
        </w:rPr>
        <w:t>заключения</w:t>
      </w:r>
      <w:r w:rsidR="00BE5D0A" w:rsidRPr="00CE42E1">
        <w:rPr>
          <w:bCs/>
          <w:sz w:val="24"/>
          <w:szCs w:val="24"/>
        </w:rPr>
        <w:t xml:space="preserve"> договора </w:t>
      </w:r>
      <w:r w:rsidR="00CD5BCF" w:rsidRPr="00CE42E1">
        <w:rPr>
          <w:sz w:val="24"/>
          <w:szCs w:val="24"/>
        </w:rPr>
        <w:t>на</w:t>
      </w:r>
      <w:r w:rsidR="00AB5E2A">
        <w:rPr>
          <w:sz w:val="24"/>
          <w:szCs w:val="24"/>
        </w:rPr>
        <w:t xml:space="preserve"> </w:t>
      </w:r>
    </w:p>
    <w:p w:rsidR="0088308A" w:rsidRDefault="00701A7E" w:rsidP="007048B4">
      <w:pPr>
        <w:pStyle w:val="3"/>
        <w:numPr>
          <w:ilvl w:val="0"/>
          <w:numId w:val="0"/>
        </w:numPr>
        <w:spacing w:line="240" w:lineRule="auto"/>
        <w:ind w:left="792"/>
        <w:rPr>
          <w:sz w:val="24"/>
          <w:szCs w:val="24"/>
        </w:rPr>
      </w:pPr>
      <w:r w:rsidRPr="00701A7E">
        <w:rPr>
          <w:sz w:val="24"/>
          <w:szCs w:val="24"/>
        </w:rPr>
        <w:t>выполнение: СМР по прокладке кабельных линий 6кВ от ПС «Пушкино», попадающих в зону строительства КЛ 6кВ, для электроснабжения комплекса объектов, находящихся по адресу: Московская область, Пушкинский район, г. Пушкино, Ярославское шоссе, земельный участок с кадастровым номером 50:13:0060214:310)</w:t>
      </w:r>
      <w:r w:rsidR="007048B4" w:rsidRPr="007048B4">
        <w:rPr>
          <w:sz w:val="24"/>
          <w:szCs w:val="24"/>
        </w:rPr>
        <w:t>.</w:t>
      </w:r>
      <w:r w:rsidR="0046332B" w:rsidRPr="0046332B">
        <w:rPr>
          <w:sz w:val="24"/>
          <w:szCs w:val="24"/>
        </w:rPr>
        <w:t xml:space="preserve"> </w:t>
      </w:r>
    </w:p>
    <w:p w:rsidR="00AF0849" w:rsidRPr="00205DB9" w:rsidRDefault="00E41CE8" w:rsidP="007F207F">
      <w:pPr>
        <w:pStyle w:val="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lastRenderedPageBreak/>
        <w:t>Т</w:t>
      </w:r>
      <w:r w:rsidR="00AF0849" w:rsidRPr="00205DB9">
        <w:rPr>
          <w:b/>
          <w:sz w:val="24"/>
          <w:szCs w:val="24"/>
        </w:rPr>
        <w:t>ребования к содержанию, форме, оформлению и составу заявки на участие в</w:t>
      </w:r>
      <w:r w:rsidR="0095621A" w:rsidRPr="00205DB9">
        <w:rPr>
          <w:b/>
          <w:sz w:val="24"/>
          <w:szCs w:val="24"/>
        </w:rPr>
        <w:t xml:space="preserve"> </w:t>
      </w:r>
      <w:r w:rsidR="00273518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647F1D" w:rsidRPr="00205DB9" w:rsidRDefault="00647F1D" w:rsidP="00B03095">
      <w:pPr>
        <w:pStyle w:val="a8"/>
        <w:spacing w:before="0" w:line="240" w:lineRule="auto"/>
        <w:rPr>
          <w:sz w:val="24"/>
        </w:rPr>
      </w:pPr>
    </w:p>
    <w:p w:rsidR="00D03161" w:rsidRPr="00205DB9" w:rsidRDefault="00273518" w:rsidP="00273518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исполнителя) не предусматривает подачу, оценку и сопоставление заявок, требования к заявке не устанавливаются.</w:t>
      </w:r>
    </w:p>
    <w:p w:rsidR="003A53F8" w:rsidRPr="00205DB9" w:rsidRDefault="003A53F8" w:rsidP="003718CD">
      <w:pPr>
        <w:pStyle w:val="ac"/>
        <w:rPr>
          <w:sz w:val="24"/>
          <w:szCs w:val="24"/>
          <w:highlight w:val="yellow"/>
        </w:rPr>
      </w:pPr>
    </w:p>
    <w:p w:rsidR="00A8659B" w:rsidRPr="00205DB9" w:rsidRDefault="00E41CE8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>есто, условия и с</w:t>
      </w:r>
      <w:r w:rsidR="00A8659B" w:rsidRPr="00205DB9">
        <w:rPr>
          <w:b/>
          <w:sz w:val="24"/>
          <w:szCs w:val="24"/>
        </w:rPr>
        <w:t xml:space="preserve">роки (периоды) </w:t>
      </w:r>
      <w:r w:rsidR="00427268" w:rsidRPr="00205DB9">
        <w:rPr>
          <w:b/>
          <w:sz w:val="24"/>
          <w:szCs w:val="24"/>
        </w:rPr>
        <w:t>поставки товара</w:t>
      </w:r>
      <w:r w:rsidRPr="00205DB9">
        <w:rPr>
          <w:b/>
          <w:sz w:val="24"/>
          <w:szCs w:val="24"/>
        </w:rPr>
        <w:t>.</w:t>
      </w:r>
    </w:p>
    <w:p w:rsidR="00A8659B" w:rsidRPr="00205DB9" w:rsidRDefault="00A8659B" w:rsidP="00B03095">
      <w:pPr>
        <w:pStyle w:val="ac"/>
        <w:rPr>
          <w:b/>
          <w:sz w:val="24"/>
          <w:szCs w:val="24"/>
        </w:rPr>
      </w:pPr>
    </w:p>
    <w:p w:rsidR="000A4D22" w:rsidRPr="00205DB9" w:rsidRDefault="00D3127F" w:rsidP="00C902BF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Место, условия и сроки </w:t>
      </w:r>
      <w:r w:rsidR="00273518" w:rsidRPr="00205DB9">
        <w:rPr>
          <w:sz w:val="24"/>
          <w:szCs w:val="24"/>
        </w:rPr>
        <w:t>поставки товара</w:t>
      </w:r>
      <w:r w:rsidR="00363FEE" w:rsidRPr="00205DB9">
        <w:rPr>
          <w:sz w:val="24"/>
          <w:szCs w:val="24"/>
        </w:rPr>
        <w:t xml:space="preserve"> определяются 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="00A8659B" w:rsidRPr="00205DB9">
        <w:rPr>
          <w:color w:val="000000"/>
          <w:sz w:val="24"/>
          <w:szCs w:val="24"/>
        </w:rPr>
        <w:t>.</w:t>
      </w:r>
    </w:p>
    <w:p w:rsidR="000C1F8C" w:rsidRPr="00205DB9" w:rsidRDefault="000C1F8C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C902BF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С</w:t>
      </w:r>
      <w:r w:rsidR="00AF0849" w:rsidRPr="00205DB9">
        <w:rPr>
          <w:b/>
          <w:sz w:val="24"/>
          <w:szCs w:val="24"/>
        </w:rPr>
        <w:t>ведения о начальной (макси</w:t>
      </w:r>
      <w:r w:rsidR="00652C1E" w:rsidRPr="00205DB9">
        <w:rPr>
          <w:b/>
          <w:sz w:val="24"/>
          <w:szCs w:val="24"/>
        </w:rPr>
        <w:t>мальной) цене договора</w:t>
      </w:r>
      <w:r w:rsidR="00E41CE8" w:rsidRPr="00205DB9">
        <w:rPr>
          <w:b/>
          <w:sz w:val="24"/>
          <w:szCs w:val="24"/>
        </w:rPr>
        <w:t>.</w:t>
      </w:r>
    </w:p>
    <w:p w:rsidR="000A4D22" w:rsidRPr="00205DB9" w:rsidRDefault="000A4D22" w:rsidP="00B03095">
      <w:pPr>
        <w:pStyle w:val="a8"/>
        <w:spacing w:before="0" w:line="240" w:lineRule="auto"/>
        <w:rPr>
          <w:sz w:val="24"/>
        </w:rPr>
      </w:pPr>
    </w:p>
    <w:p w:rsidR="00652C1E" w:rsidRDefault="00293CDE" w:rsidP="00286E93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94509A">
        <w:rPr>
          <w:sz w:val="24"/>
          <w:szCs w:val="24"/>
        </w:rPr>
        <w:t xml:space="preserve">Начальная </w:t>
      </w:r>
      <w:r w:rsidR="008B63FF" w:rsidRPr="0094509A">
        <w:rPr>
          <w:sz w:val="24"/>
          <w:szCs w:val="24"/>
        </w:rPr>
        <w:t xml:space="preserve">(максимальная) </w:t>
      </w:r>
      <w:r w:rsidRPr="0094509A">
        <w:rPr>
          <w:sz w:val="24"/>
          <w:szCs w:val="24"/>
        </w:rPr>
        <w:t>ц</w:t>
      </w:r>
      <w:r w:rsidR="00652C1E" w:rsidRPr="0094509A">
        <w:rPr>
          <w:sz w:val="24"/>
          <w:szCs w:val="24"/>
        </w:rPr>
        <w:t>ена договора</w:t>
      </w:r>
      <w:r w:rsidR="00F5122C">
        <w:rPr>
          <w:sz w:val="24"/>
          <w:szCs w:val="24"/>
        </w:rPr>
        <w:t xml:space="preserve"> </w:t>
      </w:r>
      <w:r w:rsidR="009E4991" w:rsidRPr="0094509A">
        <w:rPr>
          <w:sz w:val="24"/>
          <w:szCs w:val="24"/>
        </w:rPr>
        <w:t>–</w:t>
      </w:r>
    </w:p>
    <w:p w:rsidR="007048B4" w:rsidRDefault="00701A7E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  <w:r w:rsidRPr="00701A7E">
        <w:rPr>
          <w:i/>
          <w:sz w:val="24"/>
          <w:szCs w:val="24"/>
          <w:u w:val="single"/>
        </w:rPr>
        <w:t xml:space="preserve">53 692 580,90 (Пятьдесят </w:t>
      </w:r>
      <w:r w:rsidR="00314C3B">
        <w:rPr>
          <w:i/>
          <w:sz w:val="24"/>
          <w:szCs w:val="24"/>
          <w:u w:val="single"/>
        </w:rPr>
        <w:t>три</w:t>
      </w:r>
      <w:r w:rsidRPr="00701A7E">
        <w:rPr>
          <w:i/>
          <w:sz w:val="24"/>
          <w:szCs w:val="24"/>
          <w:u w:val="single"/>
        </w:rPr>
        <w:t xml:space="preserve"> миллион</w:t>
      </w:r>
      <w:r w:rsidR="00314C3B">
        <w:rPr>
          <w:i/>
          <w:sz w:val="24"/>
          <w:szCs w:val="24"/>
          <w:u w:val="single"/>
        </w:rPr>
        <w:t>а</w:t>
      </w:r>
      <w:bookmarkStart w:id="0" w:name="_GoBack"/>
      <w:bookmarkEnd w:id="0"/>
      <w:r w:rsidRPr="00701A7E">
        <w:rPr>
          <w:i/>
          <w:sz w:val="24"/>
          <w:szCs w:val="24"/>
          <w:u w:val="single"/>
        </w:rPr>
        <w:t xml:space="preserve"> шестьсот девяносто две тысячи пятьсот восемьдесят рублей 90 копеек) (с учетом всех расходов, налогов, сборов, связанных с заключением и выполнением договора)</w:t>
      </w:r>
      <w:r w:rsidR="007048B4">
        <w:rPr>
          <w:i/>
          <w:sz w:val="24"/>
          <w:szCs w:val="24"/>
          <w:u w:val="single"/>
        </w:rPr>
        <w:t>.</w:t>
      </w:r>
    </w:p>
    <w:p w:rsidR="0088308A" w:rsidRDefault="0088308A" w:rsidP="00F5122C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i/>
          <w:sz w:val="24"/>
          <w:szCs w:val="24"/>
          <w:u w:val="single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Валютой, используемой при формировании цены и осуществлении расчетов с заказчиком, является российский рубль.</w:t>
      </w:r>
    </w:p>
    <w:p w:rsidR="003F5E34" w:rsidRPr="00205DB9" w:rsidRDefault="003F5E34" w:rsidP="003D15FA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3F5E34" w:rsidRPr="00205DB9" w:rsidRDefault="003F5E34" w:rsidP="003F5E34">
      <w:pPr>
        <w:pStyle w:val="3"/>
        <w:numPr>
          <w:ilvl w:val="1"/>
          <w:numId w:val="3"/>
        </w:numPr>
        <w:rPr>
          <w:sz w:val="24"/>
          <w:szCs w:val="24"/>
        </w:rPr>
      </w:pPr>
      <w:r w:rsidRPr="00205DB9">
        <w:rPr>
          <w:sz w:val="24"/>
          <w:szCs w:val="24"/>
        </w:rPr>
        <w:t>Участник определяет цену договора в соответствии с требованиями документации и представ</w:t>
      </w:r>
      <w:r w:rsidR="00FF434F" w:rsidRPr="00205DB9">
        <w:rPr>
          <w:sz w:val="24"/>
          <w:szCs w:val="24"/>
        </w:rPr>
        <w:t>ляет предложение о цене договора</w:t>
      </w:r>
      <w:r w:rsidRPr="00205DB9">
        <w:rPr>
          <w:sz w:val="24"/>
          <w:szCs w:val="24"/>
        </w:rPr>
        <w:t>.</w:t>
      </w:r>
    </w:p>
    <w:p w:rsidR="000A4D22" w:rsidRPr="00205DB9" w:rsidRDefault="000A4D22" w:rsidP="00B03095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F0849" w:rsidRPr="00205DB9" w:rsidRDefault="00BD1EED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Ф</w:t>
      </w:r>
      <w:r w:rsidR="00AF0849" w:rsidRPr="00205DB9">
        <w:rPr>
          <w:b/>
          <w:sz w:val="24"/>
          <w:szCs w:val="24"/>
        </w:rPr>
        <w:t>орма</w:t>
      </w:r>
      <w:r w:rsidR="009E4991" w:rsidRPr="00205DB9">
        <w:rPr>
          <w:b/>
          <w:sz w:val="24"/>
          <w:szCs w:val="24"/>
        </w:rPr>
        <w:t>, сроки и порядок оплаты</w:t>
      </w:r>
      <w:r w:rsidR="00E41CE8" w:rsidRPr="00205DB9">
        <w:rPr>
          <w:b/>
          <w:sz w:val="24"/>
          <w:szCs w:val="24"/>
        </w:rPr>
        <w:t>.</w:t>
      </w:r>
    </w:p>
    <w:p w:rsidR="009E4991" w:rsidRPr="00205DB9" w:rsidRDefault="009E4991" w:rsidP="009E4991">
      <w:pPr>
        <w:pStyle w:val="Arial"/>
        <w:tabs>
          <w:tab w:val="left" w:pos="851"/>
        </w:tabs>
        <w:spacing w:line="240" w:lineRule="auto"/>
        <w:ind w:right="17"/>
        <w:jc w:val="both"/>
        <w:rPr>
          <w:rFonts w:ascii="Times New Roman" w:hAnsi="Times New Roman" w:cs="Times New Roman"/>
        </w:rPr>
      </w:pPr>
    </w:p>
    <w:p w:rsidR="00D3127F" w:rsidRPr="00205DB9" w:rsidRDefault="00D3127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205DB9">
        <w:rPr>
          <w:sz w:val="24"/>
          <w:szCs w:val="24"/>
        </w:rPr>
        <w:t xml:space="preserve">Форма, сроки и порядок оплаты услуг определяются </w:t>
      </w:r>
      <w:r w:rsidR="00363FEE" w:rsidRPr="00205DB9">
        <w:rPr>
          <w:sz w:val="24"/>
          <w:szCs w:val="24"/>
        </w:rPr>
        <w:t>договором</w:t>
      </w:r>
      <w:r w:rsidRPr="00205DB9">
        <w:rPr>
          <w:sz w:val="24"/>
          <w:szCs w:val="24"/>
        </w:rPr>
        <w:t xml:space="preserve"> (Приложение 1 к настоящей документации)</w:t>
      </w:r>
      <w:r w:rsidRPr="00205DB9">
        <w:rPr>
          <w:color w:val="000000"/>
          <w:sz w:val="24"/>
          <w:szCs w:val="24"/>
        </w:rPr>
        <w:t>.</w:t>
      </w:r>
    </w:p>
    <w:p w:rsidR="005F6A2F" w:rsidRPr="00205DB9" w:rsidRDefault="005F6A2F" w:rsidP="005F6A2F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AF0849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П</w:t>
      </w:r>
      <w:r w:rsidR="00AF0849" w:rsidRPr="00205DB9">
        <w:rPr>
          <w:b/>
          <w:sz w:val="24"/>
          <w:szCs w:val="24"/>
        </w:rPr>
        <w:t xml:space="preserve">орядок, место, дата начала и дата окончания срока подачи заявок на участие </w:t>
      </w:r>
      <w:r w:rsidR="0095621A" w:rsidRPr="00205DB9">
        <w:rPr>
          <w:b/>
          <w:sz w:val="24"/>
          <w:szCs w:val="24"/>
        </w:rPr>
        <w:t xml:space="preserve">в </w:t>
      </w:r>
      <w:r w:rsidR="002C73CF" w:rsidRPr="00205DB9">
        <w:rPr>
          <w:b/>
          <w:sz w:val="24"/>
          <w:szCs w:val="24"/>
        </w:rPr>
        <w:t>закупке</w:t>
      </w:r>
      <w:r w:rsidRPr="00205DB9">
        <w:rPr>
          <w:b/>
          <w:sz w:val="24"/>
          <w:szCs w:val="24"/>
        </w:rPr>
        <w:t>.</w:t>
      </w:r>
    </w:p>
    <w:p w:rsidR="00AF0849" w:rsidRPr="00205DB9" w:rsidRDefault="00AF0849" w:rsidP="00B03095">
      <w:pPr>
        <w:pStyle w:val="a8"/>
        <w:spacing w:before="0" w:line="240" w:lineRule="auto"/>
        <w:rPr>
          <w:sz w:val="24"/>
        </w:rPr>
      </w:pPr>
    </w:p>
    <w:p w:rsidR="002C73CF" w:rsidRPr="00205DB9" w:rsidRDefault="002C73CF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требования к порядку, месту, дате начала и дате окончания срока подачи заявок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513EB" w:rsidRPr="00205DB9" w:rsidRDefault="008513EB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AF0849" w:rsidRPr="00205DB9" w:rsidRDefault="003B13EB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Т</w:t>
      </w:r>
      <w:r w:rsidR="00AF0849" w:rsidRPr="00205DB9">
        <w:rPr>
          <w:b/>
          <w:sz w:val="24"/>
          <w:szCs w:val="24"/>
        </w:rPr>
        <w:t>ре</w:t>
      </w:r>
      <w:r w:rsidR="0019525F" w:rsidRPr="00205DB9">
        <w:rPr>
          <w:b/>
          <w:sz w:val="24"/>
          <w:szCs w:val="24"/>
        </w:rPr>
        <w:t xml:space="preserve">бования к участникам </w:t>
      </w:r>
      <w:r w:rsidR="003C558F" w:rsidRPr="00205DB9">
        <w:rPr>
          <w:b/>
          <w:sz w:val="24"/>
          <w:szCs w:val="24"/>
        </w:rPr>
        <w:t>закупки</w:t>
      </w:r>
      <w:r w:rsidR="00E41CE8" w:rsidRPr="00205DB9">
        <w:rPr>
          <w:b/>
          <w:sz w:val="24"/>
          <w:szCs w:val="24"/>
        </w:rPr>
        <w:t>.</w:t>
      </w:r>
    </w:p>
    <w:p w:rsidR="00BD1EED" w:rsidRPr="00205DB9" w:rsidRDefault="00BD1EE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3D15FA" w:rsidRPr="00205DB9" w:rsidRDefault="003D15FA" w:rsidP="003D15FA">
      <w:pPr>
        <w:pStyle w:val="a8"/>
        <w:numPr>
          <w:ilvl w:val="1"/>
          <w:numId w:val="3"/>
        </w:numPr>
        <w:tabs>
          <w:tab w:val="left" w:pos="1701"/>
          <w:tab w:val="left" w:pos="1985"/>
        </w:tabs>
        <w:spacing w:before="0" w:line="240" w:lineRule="auto"/>
        <w:rPr>
          <w:sz w:val="24"/>
        </w:rPr>
      </w:pPr>
      <w:r w:rsidRPr="00205DB9">
        <w:rPr>
          <w:sz w:val="24"/>
        </w:rPr>
        <w:t>документы или копии документов, подтверждающих право участника осуществлять предусмотренную договором деятельность;</w:t>
      </w:r>
    </w:p>
    <w:p w:rsidR="003D15FA" w:rsidRPr="00205DB9" w:rsidRDefault="003D15FA" w:rsidP="003D15FA">
      <w:pPr>
        <w:pStyle w:val="a8"/>
        <w:tabs>
          <w:tab w:val="left" w:pos="1701"/>
          <w:tab w:val="left" w:pos="1985"/>
        </w:tabs>
        <w:spacing w:before="0" w:line="240" w:lineRule="auto"/>
        <w:ind w:left="792"/>
        <w:rPr>
          <w:sz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проведение ликвидации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 xml:space="preserve">- юридического лица и отсутствие решения арбитражного суда о признании </w:t>
      </w:r>
      <w:r w:rsidR="000C1F8C" w:rsidRPr="00205DB9">
        <w:rPr>
          <w:sz w:val="24"/>
          <w:szCs w:val="24"/>
        </w:rPr>
        <w:t xml:space="preserve">участника </w:t>
      </w:r>
      <w:r w:rsidR="00565201">
        <w:rPr>
          <w:sz w:val="24"/>
          <w:szCs w:val="24"/>
        </w:rPr>
        <w:t xml:space="preserve">закупки </w:t>
      </w:r>
      <w:r w:rsidRPr="00205DB9">
        <w:rPr>
          <w:sz w:val="24"/>
          <w:szCs w:val="24"/>
        </w:rPr>
        <w:t>- юридического лица, индивидуального предпринимателя банкротом и об открытии конкурсного производства;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не</w:t>
      </w:r>
      <w:r w:rsidR="00420E12" w:rsidRPr="00205DB9">
        <w:rPr>
          <w:sz w:val="24"/>
          <w:szCs w:val="24"/>
        </w:rPr>
        <w:t xml:space="preserve"> </w:t>
      </w:r>
      <w:r w:rsidRPr="00205DB9">
        <w:rPr>
          <w:sz w:val="24"/>
          <w:szCs w:val="24"/>
        </w:rPr>
        <w:t xml:space="preserve">приостановление деятельности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в порядке, предусмотренном Кодексом Российской Федерации об а</w:t>
      </w:r>
      <w:r w:rsidR="00244C15" w:rsidRPr="00205DB9">
        <w:rPr>
          <w:sz w:val="24"/>
          <w:szCs w:val="24"/>
        </w:rPr>
        <w:t>дминистративных правонарушениях</w:t>
      </w:r>
      <w:r w:rsidRPr="00205DB9">
        <w:rPr>
          <w:sz w:val="24"/>
          <w:szCs w:val="24"/>
        </w:rPr>
        <w:t>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07CDD" w:rsidRPr="00205DB9" w:rsidRDefault="00B07CDD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lastRenderedPageBreak/>
        <w:t xml:space="preserve">отсутствие у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0C1F8C" w:rsidRPr="00205DB9">
        <w:rPr>
          <w:sz w:val="24"/>
          <w:szCs w:val="24"/>
        </w:rPr>
        <w:t xml:space="preserve">участника </w:t>
      </w:r>
      <w:r w:rsidR="00244C15" w:rsidRPr="00205DB9">
        <w:rPr>
          <w:sz w:val="24"/>
          <w:szCs w:val="24"/>
        </w:rPr>
        <w:t>закупки</w:t>
      </w:r>
      <w:r w:rsidRPr="00205DB9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:rsidR="00B07CDD" w:rsidRPr="00205DB9" w:rsidRDefault="00B07CDD" w:rsidP="00244C15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C6233A" w:rsidRPr="00205DB9" w:rsidRDefault="00C6233A" w:rsidP="00C6233A">
      <w:pPr>
        <w:pStyle w:val="ac"/>
        <w:numPr>
          <w:ilvl w:val="1"/>
          <w:numId w:val="3"/>
        </w:numPr>
        <w:rPr>
          <w:rFonts w:eastAsia="Times New Roman"/>
          <w:snapToGrid w:val="0"/>
          <w:sz w:val="24"/>
          <w:szCs w:val="24"/>
          <w:lang w:eastAsia="ru-RU"/>
        </w:rPr>
      </w:pPr>
      <w:r w:rsidRPr="00205DB9">
        <w:rPr>
          <w:rFonts w:eastAsia="Times New Roman"/>
          <w:snapToGrid w:val="0"/>
          <w:sz w:val="24"/>
          <w:szCs w:val="24"/>
          <w:lang w:eastAsia="ru-RU"/>
        </w:rPr>
        <w:t>требование об отсутствии сведений об участнике закупки в реестре недобросовестных поставщиков, предусмотренном статьей 5 федерального закона от 18.07.2011 г. № 223-ФЗ «О закупках товаров, работ, услуг отдельными видами юридических лиц» и (или) в реестре недобросовестных поставщиков, предусмотренном статьей 19 Федерального закона от 05.05.2013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750341" w:rsidRPr="00205DB9" w:rsidRDefault="00750341" w:rsidP="00BD1EED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792"/>
        <w:rPr>
          <w:sz w:val="24"/>
          <w:szCs w:val="24"/>
        </w:rPr>
      </w:pPr>
    </w:p>
    <w:p w:rsidR="00B71F9F" w:rsidRPr="00205DB9" w:rsidRDefault="00E41CE8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М</w:t>
      </w:r>
      <w:r w:rsidR="00AF0849" w:rsidRPr="00205DB9">
        <w:rPr>
          <w:b/>
          <w:sz w:val="24"/>
          <w:szCs w:val="24"/>
        </w:rPr>
        <w:t xml:space="preserve">есто и дата рассмотрения </w:t>
      </w:r>
      <w:r w:rsidR="0019525F" w:rsidRPr="00205DB9">
        <w:rPr>
          <w:b/>
          <w:sz w:val="24"/>
          <w:szCs w:val="24"/>
        </w:rPr>
        <w:t>заявок</w:t>
      </w:r>
      <w:r w:rsidRPr="00205DB9">
        <w:rPr>
          <w:b/>
          <w:sz w:val="24"/>
          <w:szCs w:val="24"/>
        </w:rPr>
        <w:t xml:space="preserve"> участников</w:t>
      </w:r>
      <w:r w:rsidR="00087361" w:rsidRPr="00205DB9">
        <w:rPr>
          <w:b/>
          <w:sz w:val="24"/>
          <w:szCs w:val="24"/>
        </w:rPr>
        <w:t xml:space="preserve">, </w:t>
      </w:r>
      <w:r w:rsidR="001D3E1B" w:rsidRPr="00205DB9">
        <w:rPr>
          <w:b/>
          <w:sz w:val="24"/>
          <w:szCs w:val="24"/>
        </w:rPr>
        <w:t>дата  подведения итогов.</w:t>
      </w:r>
      <w:r w:rsidRPr="00205DB9">
        <w:rPr>
          <w:b/>
          <w:sz w:val="24"/>
          <w:szCs w:val="24"/>
        </w:rPr>
        <w:t xml:space="preserve"> </w:t>
      </w:r>
    </w:p>
    <w:p w:rsidR="001D3E1B" w:rsidRPr="00205DB9" w:rsidRDefault="001D3E1B" w:rsidP="001D3E1B">
      <w:pPr>
        <w:pStyle w:val="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>заявок, то требования к месту, дате рассмотрения заявок, дате подведения итогов</w:t>
      </w:r>
      <w:r w:rsidRPr="00205DB9">
        <w:rPr>
          <w:b/>
          <w:sz w:val="24"/>
          <w:szCs w:val="24"/>
        </w:rPr>
        <w:t xml:space="preserve"> </w:t>
      </w:r>
      <w:r w:rsidRPr="00205DB9">
        <w:rPr>
          <w:sz w:val="24"/>
          <w:szCs w:val="24"/>
        </w:rPr>
        <w:t>не устанавливаются.</w:t>
      </w:r>
    </w:p>
    <w:p w:rsidR="008E0161" w:rsidRPr="00205DB9" w:rsidRDefault="008E0161" w:rsidP="008E0161">
      <w:pPr>
        <w:pStyle w:val="3"/>
        <w:numPr>
          <w:ilvl w:val="0"/>
          <w:numId w:val="0"/>
        </w:numPr>
        <w:tabs>
          <w:tab w:val="left" w:pos="993"/>
        </w:tabs>
        <w:spacing w:line="240" w:lineRule="auto"/>
        <w:ind w:left="1701" w:hanging="567"/>
        <w:rPr>
          <w:color w:val="000000"/>
          <w:sz w:val="24"/>
          <w:szCs w:val="24"/>
        </w:rPr>
      </w:pPr>
    </w:p>
    <w:p w:rsidR="008E0161" w:rsidRPr="00205DB9" w:rsidRDefault="00EE2417" w:rsidP="003F5E34">
      <w:pPr>
        <w:pStyle w:val="3"/>
        <w:numPr>
          <w:ilvl w:val="0"/>
          <w:numId w:val="3"/>
        </w:numPr>
        <w:spacing w:line="240" w:lineRule="auto"/>
        <w:ind w:left="0" w:firstLine="0"/>
        <w:rPr>
          <w:b/>
          <w:sz w:val="24"/>
          <w:szCs w:val="24"/>
        </w:rPr>
      </w:pPr>
      <w:r w:rsidRPr="00205DB9">
        <w:rPr>
          <w:b/>
          <w:sz w:val="24"/>
          <w:szCs w:val="24"/>
        </w:rPr>
        <w:t>Критерии и порядок оценки и сопоставления</w:t>
      </w:r>
      <w:r w:rsidR="008E0161" w:rsidRPr="00205DB9">
        <w:rPr>
          <w:b/>
          <w:sz w:val="24"/>
          <w:szCs w:val="24"/>
        </w:rPr>
        <w:t xml:space="preserve"> заявок на участие </w:t>
      </w:r>
      <w:r w:rsidRPr="00205DB9">
        <w:rPr>
          <w:b/>
          <w:sz w:val="24"/>
          <w:szCs w:val="24"/>
        </w:rPr>
        <w:t>в закупке</w:t>
      </w:r>
      <w:r w:rsidR="00B964BA" w:rsidRPr="00205DB9">
        <w:rPr>
          <w:b/>
          <w:sz w:val="24"/>
          <w:szCs w:val="24"/>
        </w:rPr>
        <w:t>.</w:t>
      </w:r>
    </w:p>
    <w:p w:rsidR="00EE2417" w:rsidRPr="00205DB9" w:rsidRDefault="00EE2417" w:rsidP="00EE2417">
      <w:pPr>
        <w:pStyle w:val="3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B964BA" w:rsidRPr="00205DB9" w:rsidRDefault="00B964BA" w:rsidP="003F5E34">
      <w:pPr>
        <w:pStyle w:val="3"/>
        <w:numPr>
          <w:ilvl w:val="1"/>
          <w:numId w:val="3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205DB9">
        <w:rPr>
          <w:sz w:val="24"/>
          <w:szCs w:val="24"/>
        </w:rPr>
        <w:t>В связи с тем, что закупка у единственного поставщика (подрядчика, исполнит</w:t>
      </w:r>
      <w:r w:rsidR="00EE2417" w:rsidRPr="00205DB9">
        <w:rPr>
          <w:sz w:val="24"/>
          <w:szCs w:val="24"/>
        </w:rPr>
        <w:t xml:space="preserve">еля) не предусматривает подачу </w:t>
      </w:r>
      <w:r w:rsidRPr="00205DB9">
        <w:rPr>
          <w:sz w:val="24"/>
          <w:szCs w:val="24"/>
        </w:rPr>
        <w:t xml:space="preserve">заявок, то </w:t>
      </w:r>
      <w:r w:rsidR="00EE2417" w:rsidRPr="00205DB9">
        <w:rPr>
          <w:sz w:val="24"/>
          <w:szCs w:val="24"/>
        </w:rPr>
        <w:t>критерии и порядок оценки и сопоставления</w:t>
      </w:r>
      <w:r w:rsidRPr="00205DB9">
        <w:rPr>
          <w:sz w:val="24"/>
          <w:szCs w:val="24"/>
        </w:rPr>
        <w:t xml:space="preserve"> заявок не устанавливаются.</w:t>
      </w:r>
    </w:p>
    <w:p w:rsidR="00AD3ED8" w:rsidRPr="00205DB9" w:rsidRDefault="00AD3ED8" w:rsidP="00B03095">
      <w:pPr>
        <w:pStyle w:val="a8"/>
        <w:spacing w:before="0" w:line="240" w:lineRule="auto"/>
        <w:rPr>
          <w:sz w:val="24"/>
        </w:rPr>
      </w:pPr>
    </w:p>
    <w:p w:rsidR="00363FEE" w:rsidRPr="00205DB9" w:rsidRDefault="00DA4AFC" w:rsidP="00B96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DB9">
        <w:rPr>
          <w:rFonts w:ascii="Times New Roman" w:hAnsi="Times New Roman" w:cs="Times New Roman"/>
          <w:b/>
          <w:sz w:val="24"/>
          <w:szCs w:val="24"/>
        </w:rPr>
        <w:t>Приложе</w:t>
      </w:r>
      <w:r w:rsidR="00B964BA" w:rsidRPr="00205DB9">
        <w:rPr>
          <w:rFonts w:ascii="Times New Roman" w:hAnsi="Times New Roman" w:cs="Times New Roman"/>
          <w:b/>
          <w:sz w:val="24"/>
          <w:szCs w:val="24"/>
        </w:rPr>
        <w:t>ние</w:t>
      </w:r>
      <w:r w:rsidR="00AA1E67" w:rsidRPr="00205D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6E7A" w:rsidRPr="00205DB9">
        <w:rPr>
          <w:rFonts w:ascii="Times New Roman" w:hAnsi="Times New Roman" w:cs="Times New Roman"/>
          <w:sz w:val="24"/>
          <w:szCs w:val="24"/>
        </w:rPr>
        <w:t>Договор</w:t>
      </w:r>
    </w:p>
    <w:sectPr w:rsidR="00363FEE" w:rsidRPr="00205DB9" w:rsidSect="001C6580">
      <w:footerReference w:type="default" r:id="rId14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52" w:rsidRDefault="00A15E52" w:rsidP="00C4121A">
      <w:pPr>
        <w:spacing w:after="0" w:line="240" w:lineRule="auto"/>
      </w:pPr>
      <w:r>
        <w:separator/>
      </w:r>
    </w:p>
  </w:endnote>
  <w:end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C73CF" w:rsidRDefault="00AB1680">
        <w:pPr>
          <w:pStyle w:val="af"/>
          <w:jc w:val="right"/>
        </w:pPr>
        <w:r>
          <w:fldChar w:fldCharType="begin"/>
        </w:r>
        <w:r w:rsidR="00491AF2">
          <w:instrText xml:space="preserve"> PAGE   \* MERGEFORMAT </w:instrText>
        </w:r>
        <w:r>
          <w:fldChar w:fldCharType="separate"/>
        </w:r>
        <w:r w:rsidR="00314C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C73CF" w:rsidRDefault="002C73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52" w:rsidRDefault="00A15E52" w:rsidP="00C4121A">
      <w:pPr>
        <w:spacing w:after="0" w:line="240" w:lineRule="auto"/>
      </w:pPr>
      <w:r>
        <w:separator/>
      </w:r>
    </w:p>
  </w:footnote>
  <w:footnote w:type="continuationSeparator" w:id="0">
    <w:p w:rsidR="00A15E52" w:rsidRDefault="00A15E52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5A66BD"/>
    <w:multiLevelType w:val="hybridMultilevel"/>
    <w:tmpl w:val="6E4CC62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E7F6DD1"/>
    <w:multiLevelType w:val="hybridMultilevel"/>
    <w:tmpl w:val="844CDE34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515D62"/>
    <w:multiLevelType w:val="hybridMultilevel"/>
    <w:tmpl w:val="76786548"/>
    <w:lvl w:ilvl="0" w:tplc="C72C8E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5185EE1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741C9"/>
    <w:multiLevelType w:val="hybridMultilevel"/>
    <w:tmpl w:val="692C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2C95628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8B4247"/>
    <w:multiLevelType w:val="hybridMultilevel"/>
    <w:tmpl w:val="4EA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12"/>
  </w:num>
  <w:num w:numId="30">
    <w:abstractNumId w:val="1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3BE2"/>
    <w:rsid w:val="00013342"/>
    <w:rsid w:val="000163D2"/>
    <w:rsid w:val="00020073"/>
    <w:rsid w:val="000217C5"/>
    <w:rsid w:val="00033311"/>
    <w:rsid w:val="0003582B"/>
    <w:rsid w:val="00045367"/>
    <w:rsid w:val="0005503B"/>
    <w:rsid w:val="00060A5B"/>
    <w:rsid w:val="000649C9"/>
    <w:rsid w:val="00072EB7"/>
    <w:rsid w:val="00072FCC"/>
    <w:rsid w:val="000743F8"/>
    <w:rsid w:val="00075ADD"/>
    <w:rsid w:val="000770EF"/>
    <w:rsid w:val="00077271"/>
    <w:rsid w:val="000820F7"/>
    <w:rsid w:val="00082324"/>
    <w:rsid w:val="00084FEE"/>
    <w:rsid w:val="00087361"/>
    <w:rsid w:val="000925A7"/>
    <w:rsid w:val="000930C1"/>
    <w:rsid w:val="0009597E"/>
    <w:rsid w:val="00096925"/>
    <w:rsid w:val="00097893"/>
    <w:rsid w:val="000A4D22"/>
    <w:rsid w:val="000B05AC"/>
    <w:rsid w:val="000B5D7E"/>
    <w:rsid w:val="000C018F"/>
    <w:rsid w:val="000C040C"/>
    <w:rsid w:val="000C04DB"/>
    <w:rsid w:val="000C1F8C"/>
    <w:rsid w:val="000C597A"/>
    <w:rsid w:val="000D7DEA"/>
    <w:rsid w:val="000E2F4B"/>
    <w:rsid w:val="000E33A1"/>
    <w:rsid w:val="000E3552"/>
    <w:rsid w:val="000E449D"/>
    <w:rsid w:val="000E47BD"/>
    <w:rsid w:val="000E704D"/>
    <w:rsid w:val="000F286C"/>
    <w:rsid w:val="001026BE"/>
    <w:rsid w:val="00104104"/>
    <w:rsid w:val="00110254"/>
    <w:rsid w:val="00110D3D"/>
    <w:rsid w:val="00117EEA"/>
    <w:rsid w:val="001276B7"/>
    <w:rsid w:val="00131124"/>
    <w:rsid w:val="001332A5"/>
    <w:rsid w:val="00134E5A"/>
    <w:rsid w:val="00135EAA"/>
    <w:rsid w:val="001417D1"/>
    <w:rsid w:val="00142F1B"/>
    <w:rsid w:val="00142F1C"/>
    <w:rsid w:val="0015123D"/>
    <w:rsid w:val="001512D9"/>
    <w:rsid w:val="001523AA"/>
    <w:rsid w:val="00155DAD"/>
    <w:rsid w:val="00167068"/>
    <w:rsid w:val="00171DD5"/>
    <w:rsid w:val="00174CE9"/>
    <w:rsid w:val="00176A50"/>
    <w:rsid w:val="0018072D"/>
    <w:rsid w:val="001815CC"/>
    <w:rsid w:val="00183879"/>
    <w:rsid w:val="001844D6"/>
    <w:rsid w:val="0019525F"/>
    <w:rsid w:val="001A31DA"/>
    <w:rsid w:val="001A4DCF"/>
    <w:rsid w:val="001B28EC"/>
    <w:rsid w:val="001B3306"/>
    <w:rsid w:val="001B60EF"/>
    <w:rsid w:val="001C6580"/>
    <w:rsid w:val="001D3E1B"/>
    <w:rsid w:val="001D428B"/>
    <w:rsid w:val="001D5B92"/>
    <w:rsid w:val="001E0780"/>
    <w:rsid w:val="001E0B0E"/>
    <w:rsid w:val="001F220E"/>
    <w:rsid w:val="001F2577"/>
    <w:rsid w:val="001F2EF5"/>
    <w:rsid w:val="001F7AE6"/>
    <w:rsid w:val="00205A66"/>
    <w:rsid w:val="00205DB9"/>
    <w:rsid w:val="00206301"/>
    <w:rsid w:val="00211050"/>
    <w:rsid w:val="00211B78"/>
    <w:rsid w:val="002138BD"/>
    <w:rsid w:val="0021678D"/>
    <w:rsid w:val="00217E98"/>
    <w:rsid w:val="00217EC1"/>
    <w:rsid w:val="00223FFA"/>
    <w:rsid w:val="00230B20"/>
    <w:rsid w:val="00231F8A"/>
    <w:rsid w:val="002326FB"/>
    <w:rsid w:val="002334C9"/>
    <w:rsid w:val="00234AD3"/>
    <w:rsid w:val="00236DA7"/>
    <w:rsid w:val="00243749"/>
    <w:rsid w:val="00244C15"/>
    <w:rsid w:val="00244E8F"/>
    <w:rsid w:val="00246891"/>
    <w:rsid w:val="00254A34"/>
    <w:rsid w:val="002621A5"/>
    <w:rsid w:val="0026523E"/>
    <w:rsid w:val="00266633"/>
    <w:rsid w:val="00270E5B"/>
    <w:rsid w:val="00272ED3"/>
    <w:rsid w:val="00273518"/>
    <w:rsid w:val="00275155"/>
    <w:rsid w:val="00276BBF"/>
    <w:rsid w:val="00276F10"/>
    <w:rsid w:val="00277EBE"/>
    <w:rsid w:val="00281E2D"/>
    <w:rsid w:val="00286E70"/>
    <w:rsid w:val="00286E93"/>
    <w:rsid w:val="0029067C"/>
    <w:rsid w:val="00293497"/>
    <w:rsid w:val="00293639"/>
    <w:rsid w:val="00293CDE"/>
    <w:rsid w:val="00294138"/>
    <w:rsid w:val="002968CB"/>
    <w:rsid w:val="002A0B02"/>
    <w:rsid w:val="002A4268"/>
    <w:rsid w:val="002A69A7"/>
    <w:rsid w:val="002B1DD1"/>
    <w:rsid w:val="002B1E60"/>
    <w:rsid w:val="002B202B"/>
    <w:rsid w:val="002B3EC9"/>
    <w:rsid w:val="002C02B1"/>
    <w:rsid w:val="002C3C17"/>
    <w:rsid w:val="002C73CF"/>
    <w:rsid w:val="002C7487"/>
    <w:rsid w:val="002D22DB"/>
    <w:rsid w:val="002D54D1"/>
    <w:rsid w:val="002E78D4"/>
    <w:rsid w:val="002F1D6D"/>
    <w:rsid w:val="002F5221"/>
    <w:rsid w:val="002F56F2"/>
    <w:rsid w:val="002F7EBC"/>
    <w:rsid w:val="00305FA4"/>
    <w:rsid w:val="0030724B"/>
    <w:rsid w:val="00307989"/>
    <w:rsid w:val="00313BA2"/>
    <w:rsid w:val="00314C3B"/>
    <w:rsid w:val="00321DB9"/>
    <w:rsid w:val="00323EA3"/>
    <w:rsid w:val="00326187"/>
    <w:rsid w:val="0033070C"/>
    <w:rsid w:val="003317F2"/>
    <w:rsid w:val="003325D0"/>
    <w:rsid w:val="00333B48"/>
    <w:rsid w:val="00337640"/>
    <w:rsid w:val="003410F9"/>
    <w:rsid w:val="003554B8"/>
    <w:rsid w:val="003605FC"/>
    <w:rsid w:val="00363FEE"/>
    <w:rsid w:val="003651A7"/>
    <w:rsid w:val="003653FD"/>
    <w:rsid w:val="00365C19"/>
    <w:rsid w:val="003718CD"/>
    <w:rsid w:val="00375BC7"/>
    <w:rsid w:val="003803B3"/>
    <w:rsid w:val="0038103D"/>
    <w:rsid w:val="00384507"/>
    <w:rsid w:val="003972CC"/>
    <w:rsid w:val="003A53F8"/>
    <w:rsid w:val="003B0998"/>
    <w:rsid w:val="003B13EB"/>
    <w:rsid w:val="003B33FA"/>
    <w:rsid w:val="003B65D2"/>
    <w:rsid w:val="003C0EEB"/>
    <w:rsid w:val="003C2AC3"/>
    <w:rsid w:val="003C558F"/>
    <w:rsid w:val="003D09DB"/>
    <w:rsid w:val="003D13A2"/>
    <w:rsid w:val="003D15FA"/>
    <w:rsid w:val="003D56B5"/>
    <w:rsid w:val="003E1785"/>
    <w:rsid w:val="003E4A24"/>
    <w:rsid w:val="003E4F60"/>
    <w:rsid w:val="003E6B0D"/>
    <w:rsid w:val="003F1FCE"/>
    <w:rsid w:val="003F5E34"/>
    <w:rsid w:val="00401F9E"/>
    <w:rsid w:val="004114AA"/>
    <w:rsid w:val="00414520"/>
    <w:rsid w:val="00420E12"/>
    <w:rsid w:val="00422C43"/>
    <w:rsid w:val="00422CDC"/>
    <w:rsid w:val="00424014"/>
    <w:rsid w:val="00424216"/>
    <w:rsid w:val="004256C6"/>
    <w:rsid w:val="00427268"/>
    <w:rsid w:val="004304D8"/>
    <w:rsid w:val="00432086"/>
    <w:rsid w:val="00432CC6"/>
    <w:rsid w:val="00433B19"/>
    <w:rsid w:val="00440FC3"/>
    <w:rsid w:val="00450E09"/>
    <w:rsid w:val="00456A1A"/>
    <w:rsid w:val="004627B7"/>
    <w:rsid w:val="0046332B"/>
    <w:rsid w:val="004634A2"/>
    <w:rsid w:val="00473562"/>
    <w:rsid w:val="004757D8"/>
    <w:rsid w:val="00475E8A"/>
    <w:rsid w:val="00481CEB"/>
    <w:rsid w:val="004849AA"/>
    <w:rsid w:val="00491AF2"/>
    <w:rsid w:val="004966E2"/>
    <w:rsid w:val="00496B29"/>
    <w:rsid w:val="00497DDE"/>
    <w:rsid w:val="004A0F25"/>
    <w:rsid w:val="004A10C0"/>
    <w:rsid w:val="004A30D1"/>
    <w:rsid w:val="004A5675"/>
    <w:rsid w:val="004A5DEE"/>
    <w:rsid w:val="004B3DB5"/>
    <w:rsid w:val="004C35BE"/>
    <w:rsid w:val="004C6D8F"/>
    <w:rsid w:val="004E3B98"/>
    <w:rsid w:val="004E762A"/>
    <w:rsid w:val="004F1AD8"/>
    <w:rsid w:val="004F58B1"/>
    <w:rsid w:val="00505E0C"/>
    <w:rsid w:val="00506EF8"/>
    <w:rsid w:val="00511094"/>
    <w:rsid w:val="0052163D"/>
    <w:rsid w:val="005231D5"/>
    <w:rsid w:val="0052388F"/>
    <w:rsid w:val="00526608"/>
    <w:rsid w:val="00533C50"/>
    <w:rsid w:val="00534E9D"/>
    <w:rsid w:val="00536B6F"/>
    <w:rsid w:val="00537BC7"/>
    <w:rsid w:val="005411F9"/>
    <w:rsid w:val="00546201"/>
    <w:rsid w:val="00555866"/>
    <w:rsid w:val="00560117"/>
    <w:rsid w:val="005613C3"/>
    <w:rsid w:val="00565201"/>
    <w:rsid w:val="00570C91"/>
    <w:rsid w:val="00570F4D"/>
    <w:rsid w:val="00573707"/>
    <w:rsid w:val="00590B60"/>
    <w:rsid w:val="00591D58"/>
    <w:rsid w:val="005A3D91"/>
    <w:rsid w:val="005A6F29"/>
    <w:rsid w:val="005B3790"/>
    <w:rsid w:val="005B481E"/>
    <w:rsid w:val="005C40D7"/>
    <w:rsid w:val="005C427A"/>
    <w:rsid w:val="005C6363"/>
    <w:rsid w:val="005D2705"/>
    <w:rsid w:val="005E2EA8"/>
    <w:rsid w:val="005E4180"/>
    <w:rsid w:val="005E4A22"/>
    <w:rsid w:val="005E6E01"/>
    <w:rsid w:val="005F244D"/>
    <w:rsid w:val="005F47F4"/>
    <w:rsid w:val="005F6A2F"/>
    <w:rsid w:val="005F756B"/>
    <w:rsid w:val="00600042"/>
    <w:rsid w:val="00600064"/>
    <w:rsid w:val="00602380"/>
    <w:rsid w:val="00612B17"/>
    <w:rsid w:val="006130DD"/>
    <w:rsid w:val="006165E1"/>
    <w:rsid w:val="0062020B"/>
    <w:rsid w:val="00627253"/>
    <w:rsid w:val="00627C81"/>
    <w:rsid w:val="00647F1D"/>
    <w:rsid w:val="006511AE"/>
    <w:rsid w:val="006524F3"/>
    <w:rsid w:val="00652C1E"/>
    <w:rsid w:val="00653C20"/>
    <w:rsid w:val="00653F85"/>
    <w:rsid w:val="0065438E"/>
    <w:rsid w:val="006563CF"/>
    <w:rsid w:val="00670B4D"/>
    <w:rsid w:val="00671C15"/>
    <w:rsid w:val="00675F22"/>
    <w:rsid w:val="0068531C"/>
    <w:rsid w:val="006906E1"/>
    <w:rsid w:val="00692639"/>
    <w:rsid w:val="00692803"/>
    <w:rsid w:val="00694197"/>
    <w:rsid w:val="00694C3A"/>
    <w:rsid w:val="00695C12"/>
    <w:rsid w:val="00697F9E"/>
    <w:rsid w:val="006A62E5"/>
    <w:rsid w:val="006B05C0"/>
    <w:rsid w:val="006B5442"/>
    <w:rsid w:val="006C0ADD"/>
    <w:rsid w:val="006C3C55"/>
    <w:rsid w:val="006C6D5C"/>
    <w:rsid w:val="006D2F9D"/>
    <w:rsid w:val="006D3EB5"/>
    <w:rsid w:val="006D5D44"/>
    <w:rsid w:val="006D6B13"/>
    <w:rsid w:val="006F314C"/>
    <w:rsid w:val="006F5BE6"/>
    <w:rsid w:val="006F7D58"/>
    <w:rsid w:val="00701A7E"/>
    <w:rsid w:val="007048B4"/>
    <w:rsid w:val="0071021F"/>
    <w:rsid w:val="00711C71"/>
    <w:rsid w:val="0072349F"/>
    <w:rsid w:val="007273C5"/>
    <w:rsid w:val="00731760"/>
    <w:rsid w:val="00732541"/>
    <w:rsid w:val="00735305"/>
    <w:rsid w:val="0074160A"/>
    <w:rsid w:val="0074375E"/>
    <w:rsid w:val="007477DD"/>
    <w:rsid w:val="00750341"/>
    <w:rsid w:val="00750DA1"/>
    <w:rsid w:val="007532C9"/>
    <w:rsid w:val="00753CD6"/>
    <w:rsid w:val="00754D4B"/>
    <w:rsid w:val="00756479"/>
    <w:rsid w:val="00757D6F"/>
    <w:rsid w:val="00761475"/>
    <w:rsid w:val="007734DC"/>
    <w:rsid w:val="00790A66"/>
    <w:rsid w:val="007915C4"/>
    <w:rsid w:val="00791A48"/>
    <w:rsid w:val="007A07EC"/>
    <w:rsid w:val="007A2BCF"/>
    <w:rsid w:val="007A4D9C"/>
    <w:rsid w:val="007A5065"/>
    <w:rsid w:val="007A7390"/>
    <w:rsid w:val="007B1EB6"/>
    <w:rsid w:val="007C0699"/>
    <w:rsid w:val="007C3801"/>
    <w:rsid w:val="007C6397"/>
    <w:rsid w:val="007C65E4"/>
    <w:rsid w:val="007C7499"/>
    <w:rsid w:val="007D0399"/>
    <w:rsid w:val="007D0407"/>
    <w:rsid w:val="007D077C"/>
    <w:rsid w:val="007D20B9"/>
    <w:rsid w:val="007D6906"/>
    <w:rsid w:val="007E078C"/>
    <w:rsid w:val="007E1826"/>
    <w:rsid w:val="007E2AC0"/>
    <w:rsid w:val="007E57F2"/>
    <w:rsid w:val="007E631E"/>
    <w:rsid w:val="007E79D6"/>
    <w:rsid w:val="007F110B"/>
    <w:rsid w:val="007F207F"/>
    <w:rsid w:val="007F3893"/>
    <w:rsid w:val="007F3D5E"/>
    <w:rsid w:val="007F5F0B"/>
    <w:rsid w:val="007F75ED"/>
    <w:rsid w:val="007F7B5E"/>
    <w:rsid w:val="008022E7"/>
    <w:rsid w:val="00811182"/>
    <w:rsid w:val="00815DE7"/>
    <w:rsid w:val="00816729"/>
    <w:rsid w:val="00824832"/>
    <w:rsid w:val="008348E7"/>
    <w:rsid w:val="00840A30"/>
    <w:rsid w:val="00840B6D"/>
    <w:rsid w:val="00847218"/>
    <w:rsid w:val="008513EB"/>
    <w:rsid w:val="008556BD"/>
    <w:rsid w:val="00856D30"/>
    <w:rsid w:val="00857C86"/>
    <w:rsid w:val="00873A7C"/>
    <w:rsid w:val="00873BE5"/>
    <w:rsid w:val="008749A6"/>
    <w:rsid w:val="00875C61"/>
    <w:rsid w:val="00882691"/>
    <w:rsid w:val="0088308A"/>
    <w:rsid w:val="0088365F"/>
    <w:rsid w:val="00884746"/>
    <w:rsid w:val="008859D4"/>
    <w:rsid w:val="00890AB2"/>
    <w:rsid w:val="00892A63"/>
    <w:rsid w:val="00893A8D"/>
    <w:rsid w:val="00893E2A"/>
    <w:rsid w:val="00896904"/>
    <w:rsid w:val="00896E7A"/>
    <w:rsid w:val="008A09FE"/>
    <w:rsid w:val="008A48C3"/>
    <w:rsid w:val="008A5B29"/>
    <w:rsid w:val="008A70C9"/>
    <w:rsid w:val="008B63FF"/>
    <w:rsid w:val="008B7452"/>
    <w:rsid w:val="008B79F6"/>
    <w:rsid w:val="008C05C9"/>
    <w:rsid w:val="008C45DF"/>
    <w:rsid w:val="008C56CD"/>
    <w:rsid w:val="008C623C"/>
    <w:rsid w:val="008D216D"/>
    <w:rsid w:val="008D53BE"/>
    <w:rsid w:val="008E0161"/>
    <w:rsid w:val="008E64FE"/>
    <w:rsid w:val="008F0CA8"/>
    <w:rsid w:val="008F3DD4"/>
    <w:rsid w:val="008F6043"/>
    <w:rsid w:val="00902BFF"/>
    <w:rsid w:val="0090329A"/>
    <w:rsid w:val="0090402D"/>
    <w:rsid w:val="009075A9"/>
    <w:rsid w:val="009103A2"/>
    <w:rsid w:val="00911B37"/>
    <w:rsid w:val="00911F9D"/>
    <w:rsid w:val="0091321C"/>
    <w:rsid w:val="00916670"/>
    <w:rsid w:val="00916F86"/>
    <w:rsid w:val="00920E1D"/>
    <w:rsid w:val="0092326C"/>
    <w:rsid w:val="00924B27"/>
    <w:rsid w:val="00924F33"/>
    <w:rsid w:val="0092501A"/>
    <w:rsid w:val="009252C6"/>
    <w:rsid w:val="00925CC2"/>
    <w:rsid w:val="00925D32"/>
    <w:rsid w:val="00932118"/>
    <w:rsid w:val="00934CAC"/>
    <w:rsid w:val="00935DAE"/>
    <w:rsid w:val="00940373"/>
    <w:rsid w:val="0094509A"/>
    <w:rsid w:val="00950D5F"/>
    <w:rsid w:val="00951B66"/>
    <w:rsid w:val="00954DDC"/>
    <w:rsid w:val="0095621A"/>
    <w:rsid w:val="0096019B"/>
    <w:rsid w:val="00962EBF"/>
    <w:rsid w:val="00965139"/>
    <w:rsid w:val="00970033"/>
    <w:rsid w:val="0097097B"/>
    <w:rsid w:val="009744C9"/>
    <w:rsid w:val="0098124F"/>
    <w:rsid w:val="00981F5B"/>
    <w:rsid w:val="009822B8"/>
    <w:rsid w:val="00991BDC"/>
    <w:rsid w:val="00993893"/>
    <w:rsid w:val="009940C8"/>
    <w:rsid w:val="009A29B4"/>
    <w:rsid w:val="009A4BB2"/>
    <w:rsid w:val="009B5709"/>
    <w:rsid w:val="009B6656"/>
    <w:rsid w:val="009C32A0"/>
    <w:rsid w:val="009C4EB6"/>
    <w:rsid w:val="009C73FF"/>
    <w:rsid w:val="009D2758"/>
    <w:rsid w:val="009D36DD"/>
    <w:rsid w:val="009E4991"/>
    <w:rsid w:val="009F5B26"/>
    <w:rsid w:val="00A04680"/>
    <w:rsid w:val="00A05B0F"/>
    <w:rsid w:val="00A12839"/>
    <w:rsid w:val="00A15E52"/>
    <w:rsid w:val="00A168F0"/>
    <w:rsid w:val="00A25734"/>
    <w:rsid w:val="00A33A1E"/>
    <w:rsid w:val="00A55A3F"/>
    <w:rsid w:val="00A57C58"/>
    <w:rsid w:val="00A603A6"/>
    <w:rsid w:val="00A61414"/>
    <w:rsid w:val="00A654F5"/>
    <w:rsid w:val="00A76EDF"/>
    <w:rsid w:val="00A80EAF"/>
    <w:rsid w:val="00A82C2C"/>
    <w:rsid w:val="00A83E4E"/>
    <w:rsid w:val="00A8659B"/>
    <w:rsid w:val="00A91BEF"/>
    <w:rsid w:val="00A93399"/>
    <w:rsid w:val="00AA1BD1"/>
    <w:rsid w:val="00AA1E67"/>
    <w:rsid w:val="00AA451E"/>
    <w:rsid w:val="00AA4A0F"/>
    <w:rsid w:val="00AA7441"/>
    <w:rsid w:val="00AB1680"/>
    <w:rsid w:val="00AB1A6E"/>
    <w:rsid w:val="00AB486F"/>
    <w:rsid w:val="00AB5E2A"/>
    <w:rsid w:val="00AC1149"/>
    <w:rsid w:val="00AC4646"/>
    <w:rsid w:val="00AC529B"/>
    <w:rsid w:val="00AC6F39"/>
    <w:rsid w:val="00AD3094"/>
    <w:rsid w:val="00AD3ED8"/>
    <w:rsid w:val="00AD5F7F"/>
    <w:rsid w:val="00AE474C"/>
    <w:rsid w:val="00AE4B1A"/>
    <w:rsid w:val="00AE7BB9"/>
    <w:rsid w:val="00AF0849"/>
    <w:rsid w:val="00AF21E2"/>
    <w:rsid w:val="00AF408A"/>
    <w:rsid w:val="00AF7420"/>
    <w:rsid w:val="00B03095"/>
    <w:rsid w:val="00B06A57"/>
    <w:rsid w:val="00B07CDD"/>
    <w:rsid w:val="00B10FA8"/>
    <w:rsid w:val="00B172E1"/>
    <w:rsid w:val="00B236CF"/>
    <w:rsid w:val="00B25C79"/>
    <w:rsid w:val="00B33446"/>
    <w:rsid w:val="00B35117"/>
    <w:rsid w:val="00B46F5B"/>
    <w:rsid w:val="00B538A3"/>
    <w:rsid w:val="00B57386"/>
    <w:rsid w:val="00B60AB0"/>
    <w:rsid w:val="00B64578"/>
    <w:rsid w:val="00B7097C"/>
    <w:rsid w:val="00B71F9F"/>
    <w:rsid w:val="00B72FAE"/>
    <w:rsid w:val="00B74D5F"/>
    <w:rsid w:val="00B80ED2"/>
    <w:rsid w:val="00B81D1C"/>
    <w:rsid w:val="00B8278B"/>
    <w:rsid w:val="00B95D50"/>
    <w:rsid w:val="00B964BA"/>
    <w:rsid w:val="00BB049D"/>
    <w:rsid w:val="00BC1764"/>
    <w:rsid w:val="00BC33B0"/>
    <w:rsid w:val="00BC4C6B"/>
    <w:rsid w:val="00BD1D7C"/>
    <w:rsid w:val="00BD1EED"/>
    <w:rsid w:val="00BE1F6B"/>
    <w:rsid w:val="00BE30A4"/>
    <w:rsid w:val="00BE5D0A"/>
    <w:rsid w:val="00BF1230"/>
    <w:rsid w:val="00BF1B2F"/>
    <w:rsid w:val="00BF3B98"/>
    <w:rsid w:val="00C02DCE"/>
    <w:rsid w:val="00C04F05"/>
    <w:rsid w:val="00C0501A"/>
    <w:rsid w:val="00C119FC"/>
    <w:rsid w:val="00C22E08"/>
    <w:rsid w:val="00C24B67"/>
    <w:rsid w:val="00C2524D"/>
    <w:rsid w:val="00C25429"/>
    <w:rsid w:val="00C25C34"/>
    <w:rsid w:val="00C26031"/>
    <w:rsid w:val="00C3170C"/>
    <w:rsid w:val="00C35921"/>
    <w:rsid w:val="00C4121A"/>
    <w:rsid w:val="00C426AB"/>
    <w:rsid w:val="00C43E94"/>
    <w:rsid w:val="00C44907"/>
    <w:rsid w:val="00C4783F"/>
    <w:rsid w:val="00C6233A"/>
    <w:rsid w:val="00C63708"/>
    <w:rsid w:val="00C7088F"/>
    <w:rsid w:val="00C72567"/>
    <w:rsid w:val="00C76682"/>
    <w:rsid w:val="00C77A24"/>
    <w:rsid w:val="00C82EF8"/>
    <w:rsid w:val="00C85853"/>
    <w:rsid w:val="00C86606"/>
    <w:rsid w:val="00C902BF"/>
    <w:rsid w:val="00C9324C"/>
    <w:rsid w:val="00C958E4"/>
    <w:rsid w:val="00C97EE3"/>
    <w:rsid w:val="00CB0780"/>
    <w:rsid w:val="00CB1A80"/>
    <w:rsid w:val="00CC0DFA"/>
    <w:rsid w:val="00CC47C9"/>
    <w:rsid w:val="00CC519A"/>
    <w:rsid w:val="00CC57F4"/>
    <w:rsid w:val="00CD121B"/>
    <w:rsid w:val="00CD2999"/>
    <w:rsid w:val="00CD3344"/>
    <w:rsid w:val="00CD4CCD"/>
    <w:rsid w:val="00CD4E17"/>
    <w:rsid w:val="00CD5BCF"/>
    <w:rsid w:val="00CE0390"/>
    <w:rsid w:val="00CE1DAC"/>
    <w:rsid w:val="00CE352D"/>
    <w:rsid w:val="00CE42E1"/>
    <w:rsid w:val="00CE7739"/>
    <w:rsid w:val="00CF05D6"/>
    <w:rsid w:val="00CF436C"/>
    <w:rsid w:val="00D0036E"/>
    <w:rsid w:val="00D0068A"/>
    <w:rsid w:val="00D03161"/>
    <w:rsid w:val="00D06093"/>
    <w:rsid w:val="00D164CA"/>
    <w:rsid w:val="00D225C9"/>
    <w:rsid w:val="00D250D5"/>
    <w:rsid w:val="00D27E0D"/>
    <w:rsid w:val="00D3127F"/>
    <w:rsid w:val="00D320A4"/>
    <w:rsid w:val="00D34694"/>
    <w:rsid w:val="00D3555B"/>
    <w:rsid w:val="00D40AEC"/>
    <w:rsid w:val="00D414D8"/>
    <w:rsid w:val="00D431F2"/>
    <w:rsid w:val="00D45DBB"/>
    <w:rsid w:val="00D51C65"/>
    <w:rsid w:val="00D5355D"/>
    <w:rsid w:val="00D60B47"/>
    <w:rsid w:val="00D6172A"/>
    <w:rsid w:val="00D6523D"/>
    <w:rsid w:val="00D717CD"/>
    <w:rsid w:val="00D741D0"/>
    <w:rsid w:val="00D81366"/>
    <w:rsid w:val="00D83F73"/>
    <w:rsid w:val="00D8670B"/>
    <w:rsid w:val="00D94F60"/>
    <w:rsid w:val="00D96BDC"/>
    <w:rsid w:val="00DA4AFC"/>
    <w:rsid w:val="00DA52AB"/>
    <w:rsid w:val="00DB010A"/>
    <w:rsid w:val="00DB3852"/>
    <w:rsid w:val="00DB544D"/>
    <w:rsid w:val="00DB5938"/>
    <w:rsid w:val="00DC08C8"/>
    <w:rsid w:val="00DC0F1D"/>
    <w:rsid w:val="00DC4157"/>
    <w:rsid w:val="00DC680C"/>
    <w:rsid w:val="00DC7B24"/>
    <w:rsid w:val="00DD0158"/>
    <w:rsid w:val="00DD3874"/>
    <w:rsid w:val="00DD4A43"/>
    <w:rsid w:val="00DE1EFC"/>
    <w:rsid w:val="00DE38B5"/>
    <w:rsid w:val="00DE5877"/>
    <w:rsid w:val="00DE66D1"/>
    <w:rsid w:val="00DF1E97"/>
    <w:rsid w:val="00DF4715"/>
    <w:rsid w:val="00DF57AB"/>
    <w:rsid w:val="00DF6889"/>
    <w:rsid w:val="00E0355B"/>
    <w:rsid w:val="00E054BD"/>
    <w:rsid w:val="00E055FB"/>
    <w:rsid w:val="00E06B55"/>
    <w:rsid w:val="00E06EA8"/>
    <w:rsid w:val="00E13D36"/>
    <w:rsid w:val="00E21DBC"/>
    <w:rsid w:val="00E26720"/>
    <w:rsid w:val="00E33005"/>
    <w:rsid w:val="00E40F79"/>
    <w:rsid w:val="00E41CE8"/>
    <w:rsid w:val="00E430EA"/>
    <w:rsid w:val="00E466D4"/>
    <w:rsid w:val="00E475FC"/>
    <w:rsid w:val="00E552A6"/>
    <w:rsid w:val="00E55D09"/>
    <w:rsid w:val="00E65AB5"/>
    <w:rsid w:val="00E75E9B"/>
    <w:rsid w:val="00E82F2E"/>
    <w:rsid w:val="00E848E2"/>
    <w:rsid w:val="00E94229"/>
    <w:rsid w:val="00E9573E"/>
    <w:rsid w:val="00E9654F"/>
    <w:rsid w:val="00EA0BEB"/>
    <w:rsid w:val="00EA122D"/>
    <w:rsid w:val="00EA2B42"/>
    <w:rsid w:val="00EA765C"/>
    <w:rsid w:val="00EB1B2F"/>
    <w:rsid w:val="00EB2B9A"/>
    <w:rsid w:val="00EB4347"/>
    <w:rsid w:val="00EC12D5"/>
    <w:rsid w:val="00ED5E88"/>
    <w:rsid w:val="00EE1772"/>
    <w:rsid w:val="00EE2417"/>
    <w:rsid w:val="00EE561A"/>
    <w:rsid w:val="00EF15D0"/>
    <w:rsid w:val="00EF2CF9"/>
    <w:rsid w:val="00EF4D9E"/>
    <w:rsid w:val="00EF5BBE"/>
    <w:rsid w:val="00EF7C42"/>
    <w:rsid w:val="00F018B1"/>
    <w:rsid w:val="00F040B6"/>
    <w:rsid w:val="00F05C54"/>
    <w:rsid w:val="00F137AF"/>
    <w:rsid w:val="00F14BD5"/>
    <w:rsid w:val="00F17978"/>
    <w:rsid w:val="00F23361"/>
    <w:rsid w:val="00F249C8"/>
    <w:rsid w:val="00F24EE8"/>
    <w:rsid w:val="00F26152"/>
    <w:rsid w:val="00F401D3"/>
    <w:rsid w:val="00F42219"/>
    <w:rsid w:val="00F429E7"/>
    <w:rsid w:val="00F43D22"/>
    <w:rsid w:val="00F45F65"/>
    <w:rsid w:val="00F50BF0"/>
    <w:rsid w:val="00F5122C"/>
    <w:rsid w:val="00F53B0D"/>
    <w:rsid w:val="00F60D5B"/>
    <w:rsid w:val="00F64C2D"/>
    <w:rsid w:val="00F65C6A"/>
    <w:rsid w:val="00F66568"/>
    <w:rsid w:val="00F74F71"/>
    <w:rsid w:val="00F84C15"/>
    <w:rsid w:val="00F8536E"/>
    <w:rsid w:val="00F86437"/>
    <w:rsid w:val="00F93E9F"/>
    <w:rsid w:val="00F973FF"/>
    <w:rsid w:val="00FA7900"/>
    <w:rsid w:val="00FC083E"/>
    <w:rsid w:val="00FC33B4"/>
    <w:rsid w:val="00FC5060"/>
    <w:rsid w:val="00FC719B"/>
    <w:rsid w:val="00FE0463"/>
    <w:rsid w:val="00FE04E0"/>
    <w:rsid w:val="00FE17E8"/>
    <w:rsid w:val="00FE6363"/>
    <w:rsid w:val="00FF11A7"/>
    <w:rsid w:val="00FF434F"/>
    <w:rsid w:val="00FF4EB0"/>
    <w:rsid w:val="00FF708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55BA8C-B096-4D9D-82BF-80D9B154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2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  <w:tabs>
        <w:tab w:val="clear" w:pos="851"/>
        <w:tab w:val="num" w:pos="1277"/>
      </w:tabs>
      <w:ind w:left="1277"/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0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5">
    <w:name w:val="Style15"/>
    <w:basedOn w:val="a"/>
    <w:rsid w:val="00750341"/>
    <w:pPr>
      <w:widowControl w:val="0"/>
      <w:autoSpaceDE w:val="0"/>
      <w:autoSpaceDN w:val="0"/>
      <w:adjustRightInd w:val="0"/>
      <w:spacing w:after="0" w:line="30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75034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9D2758"/>
    <w:pPr>
      <w:widowControl w:val="0"/>
      <w:autoSpaceDE w:val="0"/>
      <w:autoSpaceDN w:val="0"/>
      <w:adjustRightInd w:val="0"/>
      <w:spacing w:after="0" w:line="29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D2758"/>
    <w:pPr>
      <w:widowControl w:val="0"/>
      <w:autoSpaceDE w:val="0"/>
      <w:autoSpaceDN w:val="0"/>
      <w:adjustRightInd w:val="0"/>
      <w:spacing w:after="0" w:line="293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9D27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F429E7"/>
    <w:pPr>
      <w:widowControl w:val="0"/>
      <w:autoSpaceDE w:val="0"/>
      <w:autoSpaceDN w:val="0"/>
      <w:adjustRightInd w:val="0"/>
      <w:spacing w:after="0" w:line="299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2326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33FA"/>
    <w:pPr>
      <w:widowControl w:val="0"/>
      <w:autoSpaceDE w:val="0"/>
      <w:autoSpaceDN w:val="0"/>
      <w:adjustRightInd w:val="0"/>
      <w:spacing w:after="0" w:line="299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33FA"/>
    <w:pPr>
      <w:widowControl w:val="0"/>
      <w:autoSpaceDE w:val="0"/>
      <w:autoSpaceDN w:val="0"/>
      <w:adjustRightInd w:val="0"/>
      <w:spacing w:after="0" w:line="293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3B33FA"/>
    <w:rPr>
      <w:rFonts w:ascii="Times New Roman" w:hAnsi="Times New Roman" w:cs="Times New Roman"/>
      <w:sz w:val="22"/>
      <w:szCs w:val="22"/>
    </w:rPr>
  </w:style>
  <w:style w:type="paragraph" w:customStyle="1" w:styleId="af6">
    <w:name w:val="Пункт"/>
    <w:basedOn w:val="a"/>
    <w:rsid w:val="00896E7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8E01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E0161"/>
  </w:style>
  <w:style w:type="paragraph" w:customStyle="1" w:styleId="Style26">
    <w:name w:val="Style26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9A4BB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A4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A4BB2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A4BB2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9A4BB2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51933-5D54-4CEF-A588-8CFBE322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136</cp:revision>
  <cp:lastPrinted>2016-09-19T06:01:00Z</cp:lastPrinted>
  <dcterms:created xsi:type="dcterms:W3CDTF">2012-12-13T10:54:00Z</dcterms:created>
  <dcterms:modified xsi:type="dcterms:W3CDTF">2017-04-03T14:05:00Z</dcterms:modified>
</cp:coreProperties>
</file>